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01A456" w14:textId="77777777" w:rsidR="00FE7D6E" w:rsidRPr="00570B07" w:rsidRDefault="00FE7D6E" w:rsidP="007533F4">
      <w:pPr>
        <w:tabs>
          <w:tab w:val="left" w:pos="6047"/>
        </w:tabs>
        <w:spacing w:after="120" w:line="240" w:lineRule="auto"/>
        <w:jc w:val="both"/>
        <w:outlineLvl w:val="1"/>
        <w:rPr>
          <w:rFonts w:ascii="Gill Sans MT" w:eastAsia="Times New Roman" w:hAnsi="Gill Sans MT" w:cs="Times New Roman"/>
          <w:b/>
          <w:sz w:val="24"/>
          <w:szCs w:val="24"/>
        </w:rPr>
      </w:pPr>
    </w:p>
    <w:p w14:paraId="620A2FF6" w14:textId="77777777" w:rsidR="007B6194" w:rsidRDefault="007B6194" w:rsidP="007533F4">
      <w:pPr>
        <w:pBdr>
          <w:bottom w:val="single" w:sz="4" w:space="1" w:color="auto"/>
        </w:pBdr>
        <w:spacing w:after="120" w:line="240" w:lineRule="auto"/>
        <w:jc w:val="both"/>
        <w:rPr>
          <w:rFonts w:ascii="Gill Sans MT" w:hAnsi="Gill Sans MT" w:cs="Times New Roman"/>
          <w:sz w:val="52"/>
          <w:szCs w:val="28"/>
        </w:rPr>
      </w:pPr>
    </w:p>
    <w:p w14:paraId="3BDEDD77" w14:textId="77777777" w:rsidR="007B6194" w:rsidRDefault="007B6194" w:rsidP="007533F4">
      <w:pPr>
        <w:pBdr>
          <w:bottom w:val="single" w:sz="4" w:space="1" w:color="auto"/>
        </w:pBdr>
        <w:spacing w:after="120" w:line="240" w:lineRule="auto"/>
        <w:jc w:val="both"/>
        <w:rPr>
          <w:rFonts w:ascii="Gill Sans MT" w:hAnsi="Gill Sans MT" w:cs="Times New Roman"/>
          <w:sz w:val="52"/>
          <w:szCs w:val="28"/>
        </w:rPr>
      </w:pPr>
      <w:r w:rsidRPr="00CC5842">
        <w:rPr>
          <w:noProof/>
        </w:rPr>
        <w:drawing>
          <wp:inline distT="0" distB="0" distL="0" distR="0" wp14:anchorId="36CC3E41" wp14:editId="547D18F5">
            <wp:extent cx="5760720" cy="1219835"/>
            <wp:effectExtent l="0" t="0" r="0" b="0"/>
            <wp:docPr id="3" name="Picture 8" descr="C:\Users\nsimunovic\AppData\Local\Temp\Temp1_MRRFEU pasice s logotipima.zip\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nsimunovic\AppData\Local\Temp\Temp1_MRRFEU pasice s logotipima.zip\MRRFEU pasice s logotipima\MRRFEU pasica logotipi M\MRRFEU pasica logotipi M RGB.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1219835"/>
                    </a:xfrm>
                    <a:prstGeom prst="rect">
                      <a:avLst/>
                    </a:prstGeom>
                    <a:noFill/>
                    <a:ln>
                      <a:noFill/>
                    </a:ln>
                  </pic:spPr>
                </pic:pic>
              </a:graphicData>
            </a:graphic>
          </wp:inline>
        </w:drawing>
      </w:r>
    </w:p>
    <w:p w14:paraId="6FE2E3B0" w14:textId="77777777" w:rsidR="007B6194" w:rsidRDefault="007B6194" w:rsidP="007533F4">
      <w:pPr>
        <w:pBdr>
          <w:bottom w:val="single" w:sz="4" w:space="1" w:color="auto"/>
        </w:pBdr>
        <w:spacing w:after="120" w:line="240" w:lineRule="auto"/>
        <w:jc w:val="both"/>
        <w:rPr>
          <w:rFonts w:ascii="Gill Sans MT" w:hAnsi="Gill Sans MT" w:cs="Times New Roman"/>
          <w:sz w:val="52"/>
          <w:szCs w:val="28"/>
        </w:rPr>
      </w:pPr>
    </w:p>
    <w:p w14:paraId="6E45BF63" w14:textId="77777777" w:rsidR="007B6194" w:rsidRDefault="007B6194" w:rsidP="007533F4">
      <w:pPr>
        <w:pBdr>
          <w:bottom w:val="single" w:sz="4" w:space="1" w:color="auto"/>
        </w:pBdr>
        <w:spacing w:after="120" w:line="240" w:lineRule="auto"/>
        <w:jc w:val="both"/>
        <w:rPr>
          <w:rFonts w:ascii="Gill Sans MT" w:hAnsi="Gill Sans MT" w:cs="Times New Roman"/>
          <w:sz w:val="52"/>
          <w:szCs w:val="28"/>
        </w:rPr>
      </w:pPr>
    </w:p>
    <w:p w14:paraId="04CC1AE6" w14:textId="77777777" w:rsidR="007B6194" w:rsidRPr="00035E91" w:rsidRDefault="007B6194" w:rsidP="0050462F">
      <w:pPr>
        <w:pBdr>
          <w:bottom w:val="single" w:sz="4" w:space="1" w:color="auto"/>
        </w:pBdr>
        <w:spacing w:after="120" w:line="240" w:lineRule="auto"/>
        <w:jc w:val="center"/>
        <w:rPr>
          <w:rFonts w:ascii="Gill Sans MT" w:hAnsi="Gill Sans MT" w:cs="Times New Roman"/>
          <w:sz w:val="40"/>
          <w:szCs w:val="40"/>
        </w:rPr>
      </w:pPr>
      <w:r w:rsidRPr="00035E91">
        <w:rPr>
          <w:rFonts w:ascii="Gill Sans MT" w:hAnsi="Gill Sans MT" w:cs="Times New Roman"/>
          <w:sz w:val="40"/>
          <w:szCs w:val="40"/>
        </w:rPr>
        <w:t>SAŽETAK POZIVA na dostavu projektnih prijedloga u otvorenom postupku u modalitetu trajnog poziva</w:t>
      </w:r>
    </w:p>
    <w:p w14:paraId="2530AC9E" w14:textId="77777777" w:rsidR="007B6194" w:rsidRPr="00035E91" w:rsidRDefault="007B6194" w:rsidP="0050462F">
      <w:pPr>
        <w:pBdr>
          <w:bottom w:val="single" w:sz="4" w:space="1" w:color="auto"/>
        </w:pBdr>
        <w:spacing w:after="120" w:line="240" w:lineRule="auto"/>
        <w:jc w:val="center"/>
        <w:rPr>
          <w:rFonts w:ascii="Gill Sans MT" w:hAnsi="Gill Sans MT" w:cs="Times New Roman"/>
          <w:sz w:val="40"/>
          <w:szCs w:val="40"/>
        </w:rPr>
      </w:pPr>
    </w:p>
    <w:p w14:paraId="575AF2AD" w14:textId="1041FD57" w:rsidR="003521EE" w:rsidRPr="00035E91" w:rsidRDefault="00843760" w:rsidP="0050462F">
      <w:pPr>
        <w:pBdr>
          <w:bottom w:val="single" w:sz="4" w:space="1" w:color="auto"/>
        </w:pBdr>
        <w:spacing w:after="120" w:line="240" w:lineRule="auto"/>
        <w:jc w:val="center"/>
        <w:rPr>
          <w:rFonts w:ascii="Gill Sans MT" w:hAnsi="Gill Sans MT" w:cs="Times New Roman"/>
          <w:sz w:val="40"/>
          <w:szCs w:val="40"/>
        </w:rPr>
      </w:pPr>
      <w:r w:rsidRPr="00035E91">
        <w:rPr>
          <w:rFonts w:ascii="Gill Sans MT" w:hAnsi="Gill Sans MT" w:cs="Times New Roman"/>
          <w:sz w:val="40"/>
          <w:szCs w:val="40"/>
        </w:rPr>
        <w:t>Sanacija zatvorenih odlagališta neopasnog otpada</w:t>
      </w:r>
      <w:r w:rsidR="00034D36" w:rsidRPr="00035E91">
        <w:rPr>
          <w:rFonts w:ascii="Gill Sans MT" w:hAnsi="Gill Sans MT" w:cs="Times New Roman"/>
          <w:sz w:val="40"/>
          <w:szCs w:val="40"/>
        </w:rPr>
        <w:t xml:space="preserve"> – </w:t>
      </w:r>
      <w:r w:rsidR="00034D36" w:rsidRPr="00035E91">
        <w:rPr>
          <w:rFonts w:ascii="Gill Sans MT" w:hAnsi="Gill Sans MT" w:cs="Times New Roman"/>
          <w:sz w:val="40"/>
          <w:szCs w:val="40"/>
          <w:highlight w:val="yellow"/>
        </w:rPr>
        <w:t>1. Izmjena Poziva</w:t>
      </w:r>
    </w:p>
    <w:p w14:paraId="571CC969" w14:textId="77777777" w:rsidR="003E2854" w:rsidRDefault="003E2854" w:rsidP="0050462F">
      <w:pPr>
        <w:jc w:val="center"/>
        <w:rPr>
          <w:rFonts w:ascii="Gill Sans MT" w:hAnsi="Gill Sans MT" w:cs="Times New Roman"/>
          <w:b/>
          <w:color w:val="B0CB1F"/>
          <w:sz w:val="28"/>
          <w:szCs w:val="28"/>
        </w:rPr>
      </w:pPr>
    </w:p>
    <w:p w14:paraId="0667B6F0" w14:textId="77777777" w:rsidR="003E2854" w:rsidRPr="00827668" w:rsidRDefault="003E2854" w:rsidP="0050462F">
      <w:pPr>
        <w:jc w:val="center"/>
        <w:rPr>
          <w:rFonts w:ascii="Gill Sans MT" w:hAnsi="Gill Sans MT" w:cs="Times New Roman"/>
          <w:b/>
          <w:color w:val="B0CB1F"/>
          <w:sz w:val="28"/>
          <w:szCs w:val="28"/>
        </w:rPr>
      </w:pPr>
      <w:r>
        <w:rPr>
          <w:rFonts w:ascii="Gill Sans MT" w:hAnsi="Gill Sans MT" w:cs="Times New Roman"/>
          <w:b/>
          <w:color w:val="B0CB1F"/>
          <w:sz w:val="28"/>
          <w:szCs w:val="28"/>
        </w:rPr>
        <w:t>R</w:t>
      </w:r>
      <w:r w:rsidRPr="00827668">
        <w:rPr>
          <w:rFonts w:ascii="Gill Sans MT" w:hAnsi="Gill Sans MT" w:cs="Times New Roman"/>
          <w:b/>
          <w:color w:val="B0CB1F"/>
          <w:sz w:val="28"/>
          <w:szCs w:val="28"/>
        </w:rPr>
        <w:t xml:space="preserve">eferentni broj: </w:t>
      </w:r>
      <w:r w:rsidR="00843760">
        <w:rPr>
          <w:rFonts w:ascii="Gill Sans MT" w:hAnsi="Gill Sans MT" w:cs="Times New Roman"/>
          <w:b/>
          <w:color w:val="B0CB1F"/>
          <w:sz w:val="28"/>
          <w:szCs w:val="28"/>
        </w:rPr>
        <w:t>KK.06.3.1.13</w:t>
      </w:r>
    </w:p>
    <w:p w14:paraId="53E1B6FB" w14:textId="77777777" w:rsidR="003521EE" w:rsidRDefault="003521EE" w:rsidP="007533F4">
      <w:pPr>
        <w:tabs>
          <w:tab w:val="center" w:pos="4320"/>
          <w:tab w:val="right" w:pos="8640"/>
        </w:tabs>
        <w:spacing w:after="120" w:line="240" w:lineRule="auto"/>
        <w:jc w:val="both"/>
        <w:rPr>
          <w:rFonts w:ascii="Gill Sans MT" w:eastAsia="Times New Roman" w:hAnsi="Gill Sans MT" w:cs="Times New Roman"/>
          <w:bCs/>
          <w:sz w:val="24"/>
          <w:szCs w:val="24"/>
          <w:lang w:eastAsia="ar-SA"/>
        </w:rPr>
      </w:pPr>
    </w:p>
    <w:p w14:paraId="153591F4" w14:textId="77777777" w:rsidR="007B6194" w:rsidRDefault="007B6194" w:rsidP="007533F4">
      <w:pPr>
        <w:tabs>
          <w:tab w:val="center" w:pos="4320"/>
          <w:tab w:val="right" w:pos="8640"/>
        </w:tabs>
        <w:spacing w:after="120" w:line="240" w:lineRule="auto"/>
        <w:jc w:val="both"/>
        <w:rPr>
          <w:rFonts w:ascii="Gill Sans MT" w:eastAsia="Times New Roman" w:hAnsi="Gill Sans MT" w:cs="Times New Roman"/>
          <w:bCs/>
          <w:sz w:val="24"/>
          <w:szCs w:val="24"/>
          <w:lang w:eastAsia="ar-SA"/>
        </w:rPr>
      </w:pPr>
    </w:p>
    <w:p w14:paraId="432CFE27" w14:textId="77777777" w:rsidR="007B6194" w:rsidRDefault="007B6194" w:rsidP="007533F4">
      <w:pPr>
        <w:tabs>
          <w:tab w:val="center" w:pos="4320"/>
          <w:tab w:val="right" w:pos="8640"/>
        </w:tabs>
        <w:spacing w:after="120" w:line="240" w:lineRule="auto"/>
        <w:jc w:val="both"/>
        <w:rPr>
          <w:rFonts w:ascii="Gill Sans MT" w:eastAsia="Times New Roman" w:hAnsi="Gill Sans MT" w:cs="Times New Roman"/>
          <w:bCs/>
          <w:sz w:val="24"/>
          <w:szCs w:val="24"/>
          <w:lang w:eastAsia="ar-SA"/>
        </w:rPr>
      </w:pPr>
    </w:p>
    <w:p w14:paraId="301F0712" w14:textId="77777777" w:rsidR="007B6194" w:rsidRDefault="00843760" w:rsidP="007533F4">
      <w:pPr>
        <w:tabs>
          <w:tab w:val="center" w:pos="4320"/>
          <w:tab w:val="right" w:pos="8640"/>
        </w:tabs>
        <w:spacing w:after="120" w:line="240" w:lineRule="auto"/>
        <w:jc w:val="both"/>
        <w:rPr>
          <w:rFonts w:ascii="Gill Sans MT" w:eastAsia="Times New Roman" w:hAnsi="Gill Sans MT" w:cs="Times New Roman"/>
          <w:bCs/>
          <w:sz w:val="24"/>
          <w:szCs w:val="24"/>
          <w:lang w:eastAsia="ar-SA"/>
        </w:rPr>
      </w:pPr>
      <w:r>
        <w:rPr>
          <w:rFonts w:ascii="Times New Roman" w:hAnsi="Times New Roman" w:cs="Times New Roman"/>
          <w:noProof/>
        </w:rPr>
        <w:drawing>
          <wp:anchor distT="0" distB="0" distL="114300" distR="114300" simplePos="0" relativeHeight="251658240" behindDoc="1" locked="0" layoutInCell="1" allowOverlap="1" wp14:anchorId="5E334492" wp14:editId="6FDA7F82">
            <wp:simplePos x="0" y="0"/>
            <wp:positionH relativeFrom="column">
              <wp:posOffset>1289050</wp:posOffset>
            </wp:positionH>
            <wp:positionV relativeFrom="paragraph">
              <wp:posOffset>211455</wp:posOffset>
            </wp:positionV>
            <wp:extent cx="3291840" cy="1331595"/>
            <wp:effectExtent l="0" t="0" r="3810" b="1905"/>
            <wp:wrapTight wrapText="bothSides">
              <wp:wrapPolygon edited="0">
                <wp:start x="0" y="0"/>
                <wp:lineTo x="0" y="21322"/>
                <wp:lineTo x="21500" y="21322"/>
                <wp:lineTo x="21500" y="0"/>
                <wp:lineTo x="0" y="0"/>
              </wp:wrapPolygon>
            </wp:wrapTight>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ZOE_HR_logo_RGB_pozitiv.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291840" cy="1331595"/>
                    </a:xfrm>
                    <a:prstGeom prst="rect">
                      <a:avLst/>
                    </a:prstGeom>
                  </pic:spPr>
                </pic:pic>
              </a:graphicData>
            </a:graphic>
            <wp14:sizeRelH relativeFrom="page">
              <wp14:pctWidth>0</wp14:pctWidth>
            </wp14:sizeRelH>
            <wp14:sizeRelV relativeFrom="page">
              <wp14:pctHeight>0</wp14:pctHeight>
            </wp14:sizeRelV>
          </wp:anchor>
        </w:drawing>
      </w:r>
    </w:p>
    <w:p w14:paraId="315EFC68" w14:textId="77777777" w:rsidR="007B6194" w:rsidRDefault="007B6194" w:rsidP="007533F4">
      <w:pPr>
        <w:tabs>
          <w:tab w:val="center" w:pos="4320"/>
          <w:tab w:val="right" w:pos="8640"/>
        </w:tabs>
        <w:spacing w:after="120" w:line="240" w:lineRule="auto"/>
        <w:jc w:val="both"/>
        <w:rPr>
          <w:rFonts w:ascii="Gill Sans MT" w:eastAsia="Times New Roman" w:hAnsi="Gill Sans MT" w:cs="Times New Roman"/>
          <w:bCs/>
          <w:sz w:val="24"/>
          <w:szCs w:val="24"/>
          <w:lang w:eastAsia="ar-SA"/>
        </w:rPr>
      </w:pPr>
    </w:p>
    <w:p w14:paraId="2405E478" w14:textId="77777777" w:rsidR="007B6194" w:rsidRDefault="007B6194" w:rsidP="007533F4">
      <w:pPr>
        <w:tabs>
          <w:tab w:val="center" w:pos="4320"/>
          <w:tab w:val="right" w:pos="8640"/>
        </w:tabs>
        <w:spacing w:after="120" w:line="240" w:lineRule="auto"/>
        <w:jc w:val="both"/>
        <w:rPr>
          <w:rFonts w:ascii="Gill Sans MT" w:eastAsia="Times New Roman" w:hAnsi="Gill Sans MT" w:cs="Times New Roman"/>
          <w:bCs/>
          <w:sz w:val="24"/>
          <w:szCs w:val="24"/>
          <w:lang w:eastAsia="ar-SA"/>
        </w:rPr>
      </w:pPr>
    </w:p>
    <w:p w14:paraId="111A9C66" w14:textId="77777777" w:rsidR="007B6194" w:rsidRDefault="007B6194" w:rsidP="007533F4">
      <w:pPr>
        <w:tabs>
          <w:tab w:val="center" w:pos="4320"/>
          <w:tab w:val="right" w:pos="8640"/>
        </w:tabs>
        <w:spacing w:after="120" w:line="240" w:lineRule="auto"/>
        <w:jc w:val="both"/>
        <w:rPr>
          <w:rFonts w:ascii="Gill Sans MT" w:eastAsia="Times New Roman" w:hAnsi="Gill Sans MT" w:cs="Times New Roman"/>
          <w:bCs/>
          <w:sz w:val="24"/>
          <w:szCs w:val="24"/>
          <w:lang w:eastAsia="ar-SA"/>
        </w:rPr>
      </w:pPr>
    </w:p>
    <w:p w14:paraId="44EEAF80" w14:textId="77777777" w:rsidR="00843760" w:rsidRDefault="00843760" w:rsidP="007533F4">
      <w:pPr>
        <w:tabs>
          <w:tab w:val="center" w:pos="4320"/>
          <w:tab w:val="right" w:pos="8640"/>
        </w:tabs>
        <w:spacing w:after="120" w:line="240" w:lineRule="auto"/>
        <w:jc w:val="both"/>
        <w:rPr>
          <w:rFonts w:ascii="Gill Sans MT" w:eastAsia="Times New Roman" w:hAnsi="Gill Sans MT" w:cs="Times New Roman"/>
          <w:bCs/>
          <w:sz w:val="24"/>
          <w:szCs w:val="24"/>
          <w:lang w:eastAsia="ar-SA"/>
        </w:rPr>
      </w:pPr>
    </w:p>
    <w:p w14:paraId="13CF8F0E" w14:textId="77777777" w:rsidR="007B6194" w:rsidRDefault="007B6194" w:rsidP="007533F4">
      <w:pPr>
        <w:tabs>
          <w:tab w:val="center" w:pos="4320"/>
          <w:tab w:val="right" w:pos="8640"/>
        </w:tabs>
        <w:spacing w:after="120" w:line="240" w:lineRule="auto"/>
        <w:jc w:val="both"/>
        <w:rPr>
          <w:rFonts w:ascii="Gill Sans MT" w:eastAsia="Times New Roman" w:hAnsi="Gill Sans MT" w:cs="Times New Roman"/>
          <w:bCs/>
          <w:sz w:val="24"/>
          <w:szCs w:val="24"/>
          <w:lang w:eastAsia="ar-SA"/>
        </w:rPr>
      </w:pPr>
    </w:p>
    <w:p w14:paraId="1CAFBF7D" w14:textId="6722EA3E" w:rsidR="00035E91" w:rsidRDefault="00035E91">
      <w:pPr>
        <w:rPr>
          <w:rFonts w:ascii="Gill Sans MT" w:eastAsia="Times New Roman" w:hAnsi="Gill Sans MT" w:cs="Times New Roman"/>
          <w:bCs/>
          <w:sz w:val="24"/>
          <w:szCs w:val="24"/>
          <w:lang w:eastAsia="ar-SA"/>
        </w:rPr>
      </w:pPr>
      <w:r>
        <w:rPr>
          <w:rFonts w:ascii="Gill Sans MT" w:eastAsia="Times New Roman" w:hAnsi="Gill Sans MT" w:cs="Times New Roman"/>
          <w:bCs/>
          <w:sz w:val="24"/>
          <w:szCs w:val="24"/>
          <w:lang w:eastAsia="ar-SA"/>
        </w:rPr>
        <w:br w:type="page"/>
      </w:r>
    </w:p>
    <w:p w14:paraId="41814010" w14:textId="77777777" w:rsidR="007B6194" w:rsidRDefault="007B6194" w:rsidP="007533F4">
      <w:pPr>
        <w:tabs>
          <w:tab w:val="center" w:pos="4320"/>
          <w:tab w:val="right" w:pos="8640"/>
        </w:tabs>
        <w:spacing w:after="120" w:line="240" w:lineRule="auto"/>
        <w:jc w:val="both"/>
        <w:rPr>
          <w:rFonts w:ascii="Gill Sans MT" w:eastAsia="Times New Roman" w:hAnsi="Gill Sans MT" w:cs="Times New Roman"/>
          <w:bCs/>
          <w:sz w:val="24"/>
          <w:szCs w:val="24"/>
          <w:lang w:eastAsia="ar-SA"/>
        </w:rPr>
      </w:pPr>
    </w:p>
    <w:p w14:paraId="1D51E91E" w14:textId="77777777" w:rsidR="00D52FE9" w:rsidRPr="00843760" w:rsidRDefault="00BF18E3" w:rsidP="00843760">
      <w:pPr>
        <w:pStyle w:val="Odlomakpopisa"/>
        <w:numPr>
          <w:ilvl w:val="0"/>
          <w:numId w:val="1"/>
        </w:numPr>
        <w:tabs>
          <w:tab w:val="center" w:pos="4320"/>
          <w:tab w:val="right" w:pos="8640"/>
        </w:tabs>
        <w:spacing w:after="120" w:line="240" w:lineRule="auto"/>
        <w:ind w:left="426" w:hanging="426"/>
        <w:jc w:val="both"/>
        <w:rPr>
          <w:rStyle w:val="hps"/>
          <w:rFonts w:ascii="Gill Sans MT" w:eastAsia="Times New Roman" w:hAnsi="Gill Sans MT" w:cs="Times New Roman"/>
          <w:b/>
          <w:bCs/>
          <w:sz w:val="24"/>
          <w:szCs w:val="24"/>
          <w:lang w:eastAsia="ar-SA"/>
        </w:rPr>
      </w:pPr>
      <w:r w:rsidRPr="00843760">
        <w:rPr>
          <w:rStyle w:val="hps"/>
          <w:rFonts w:ascii="Gill Sans MT" w:hAnsi="Gill Sans MT" w:cs="Times New Roman"/>
          <w:b/>
          <w:sz w:val="24"/>
          <w:szCs w:val="24"/>
        </w:rPr>
        <w:t>Cilj</w:t>
      </w:r>
      <w:r w:rsidR="000014C2" w:rsidRPr="00843760">
        <w:rPr>
          <w:rStyle w:val="hps"/>
          <w:rFonts w:ascii="Gill Sans MT" w:hAnsi="Gill Sans MT" w:cs="Times New Roman"/>
          <w:b/>
          <w:sz w:val="24"/>
          <w:szCs w:val="24"/>
        </w:rPr>
        <w:t xml:space="preserve"> </w:t>
      </w:r>
      <w:r w:rsidRPr="00843760">
        <w:rPr>
          <w:rStyle w:val="hps"/>
          <w:rFonts w:ascii="Gill Sans MT" w:hAnsi="Gill Sans MT" w:cs="Times New Roman"/>
          <w:b/>
          <w:sz w:val="24"/>
          <w:szCs w:val="24"/>
        </w:rPr>
        <w:t>poziva</w:t>
      </w:r>
    </w:p>
    <w:p w14:paraId="6A68DB0B" w14:textId="77777777" w:rsidR="00251A41" w:rsidRPr="00251A41" w:rsidRDefault="00251A41" w:rsidP="007533F4">
      <w:pPr>
        <w:tabs>
          <w:tab w:val="center" w:pos="4320"/>
          <w:tab w:val="right" w:pos="8640"/>
        </w:tabs>
        <w:spacing w:after="120" w:line="240" w:lineRule="auto"/>
        <w:jc w:val="both"/>
        <w:rPr>
          <w:rStyle w:val="hps"/>
          <w:rFonts w:ascii="Gill Sans MT" w:eastAsia="Times New Roman" w:hAnsi="Gill Sans MT" w:cs="Times New Roman"/>
          <w:bCs/>
          <w:sz w:val="24"/>
          <w:szCs w:val="24"/>
          <w:lang w:eastAsia="ar-SA"/>
        </w:rPr>
      </w:pPr>
      <w:r w:rsidRPr="00251A41">
        <w:rPr>
          <w:rStyle w:val="hps"/>
          <w:rFonts w:ascii="Gill Sans MT" w:eastAsia="Times New Roman" w:hAnsi="Gill Sans MT" w:cs="Times New Roman"/>
          <w:bCs/>
          <w:sz w:val="24"/>
          <w:szCs w:val="24"/>
          <w:lang w:eastAsia="ar-SA"/>
        </w:rPr>
        <w:t xml:space="preserve">Cilj ovog Poziva na dostavu projektnih prijedloga (Poziv) je pružanje potpore jedinicama lokalne samouprave (JLS) u obliku dodjele bespovratnih sredstava koja će se koristiti za </w:t>
      </w:r>
      <w:r w:rsidR="00843760" w:rsidRPr="00843760">
        <w:rPr>
          <w:rStyle w:val="hps"/>
          <w:rFonts w:ascii="Gill Sans MT" w:eastAsia="Times New Roman" w:hAnsi="Gill Sans MT" w:cs="Times New Roman"/>
          <w:bCs/>
          <w:sz w:val="24"/>
          <w:szCs w:val="24"/>
          <w:lang w:eastAsia="ar-SA"/>
        </w:rPr>
        <w:t>sanacije zatvorenih odlagališta neopasnog otpada u Republici Hrvatskoj.</w:t>
      </w:r>
      <w:r w:rsidRPr="00251A41">
        <w:rPr>
          <w:rStyle w:val="hps"/>
          <w:rFonts w:ascii="Gill Sans MT" w:eastAsia="Times New Roman" w:hAnsi="Gill Sans MT" w:cs="Times New Roman"/>
          <w:bCs/>
          <w:sz w:val="24"/>
          <w:szCs w:val="24"/>
          <w:lang w:eastAsia="ar-SA"/>
        </w:rPr>
        <w:t xml:space="preserve"> </w:t>
      </w:r>
    </w:p>
    <w:p w14:paraId="53A82936" w14:textId="77777777" w:rsidR="00251A41" w:rsidRDefault="00843760" w:rsidP="007533F4">
      <w:pPr>
        <w:tabs>
          <w:tab w:val="center" w:pos="4320"/>
          <w:tab w:val="right" w:pos="8640"/>
        </w:tabs>
        <w:spacing w:after="120" w:line="240" w:lineRule="auto"/>
        <w:jc w:val="both"/>
        <w:rPr>
          <w:rStyle w:val="hps"/>
          <w:rFonts w:ascii="Gill Sans MT" w:eastAsia="Times New Roman" w:hAnsi="Gill Sans MT" w:cs="Times New Roman"/>
          <w:bCs/>
          <w:sz w:val="24"/>
          <w:szCs w:val="24"/>
          <w:lang w:eastAsia="ar-SA"/>
        </w:rPr>
      </w:pPr>
      <w:r w:rsidRPr="00843760">
        <w:rPr>
          <w:rStyle w:val="hps"/>
          <w:rFonts w:ascii="Gill Sans MT" w:eastAsia="Times New Roman" w:hAnsi="Gill Sans MT" w:cs="Times New Roman"/>
          <w:bCs/>
          <w:sz w:val="24"/>
          <w:szCs w:val="24"/>
          <w:lang w:eastAsia="ar-SA"/>
        </w:rPr>
        <w:t>Predmet ovog Poziva je sanacija zatvorenih neusklađenih odlagališta neopasnog otpada s ciljem sprječavanja daljnjih negativnih utjecaja na okoliš i ljudsko zdravlje. Sukladno Pravilniku o načinima i uvjetima odlaganja otpada, kategorijama i uvjetima rada za odlagališta otpada (NN 114/15, 103/18) „sanacija odlagališta“ podrazumijeva aktivnosti izrade projektne i druge dokumentacije sukladno propisima, rješavanje imovinsko pravnih odnosa vezanih za lokaciju odlagališta, postupak ishođenja odobrenja za građenje, izvođenje građevinskih radova koji omogućuju da se odlaganje otpada obavlja sukladno Pravilniku i zatvaranje odlagališta nakon puštanja u rad centra za gospodarenje otpadom ili popunjenja odlagališnih kapaciteta odlagališta.</w:t>
      </w:r>
    </w:p>
    <w:p w14:paraId="7541CBE3" w14:textId="77777777" w:rsidR="00BE74C2" w:rsidRPr="00BE74C2" w:rsidRDefault="00BE74C2" w:rsidP="00BE74C2">
      <w:pPr>
        <w:tabs>
          <w:tab w:val="center" w:pos="4320"/>
          <w:tab w:val="right" w:pos="8640"/>
        </w:tabs>
        <w:spacing w:after="120" w:line="240" w:lineRule="auto"/>
        <w:jc w:val="both"/>
        <w:rPr>
          <w:rFonts w:ascii="Gill Sans MT" w:eastAsia="Times New Roman" w:hAnsi="Gill Sans MT" w:cs="Times New Roman"/>
          <w:bCs/>
          <w:sz w:val="24"/>
          <w:szCs w:val="24"/>
          <w:lang w:eastAsia="ar-SA"/>
        </w:rPr>
      </w:pPr>
      <w:r w:rsidRPr="00BE74C2">
        <w:rPr>
          <w:rFonts w:ascii="Gill Sans MT" w:eastAsia="Times New Roman" w:hAnsi="Gill Sans MT" w:cs="Times New Roman"/>
          <w:bCs/>
          <w:sz w:val="24"/>
          <w:szCs w:val="24"/>
          <w:lang w:eastAsia="ar-SA"/>
        </w:rPr>
        <w:t xml:space="preserve">U okviru ovog Poziva potpora će se dodijeliti: </w:t>
      </w:r>
    </w:p>
    <w:p w14:paraId="7837CA68" w14:textId="77777777" w:rsidR="00BE74C2" w:rsidRPr="00BE74C2" w:rsidRDefault="00BE74C2" w:rsidP="00BE74C2">
      <w:pPr>
        <w:numPr>
          <w:ilvl w:val="0"/>
          <w:numId w:val="12"/>
        </w:numPr>
        <w:tabs>
          <w:tab w:val="center" w:pos="4320"/>
          <w:tab w:val="right" w:pos="8640"/>
        </w:tabs>
        <w:spacing w:after="120" w:line="240" w:lineRule="auto"/>
        <w:jc w:val="both"/>
        <w:rPr>
          <w:rFonts w:ascii="Gill Sans MT" w:eastAsia="Times New Roman" w:hAnsi="Gill Sans MT" w:cs="Times New Roman"/>
          <w:bCs/>
          <w:sz w:val="24"/>
          <w:szCs w:val="24"/>
          <w:lang w:eastAsia="ar-SA"/>
        </w:rPr>
      </w:pPr>
      <w:r w:rsidRPr="00BE74C2">
        <w:rPr>
          <w:rFonts w:ascii="Gill Sans MT" w:eastAsia="Times New Roman" w:hAnsi="Gill Sans MT" w:cs="Times New Roman"/>
          <w:bCs/>
          <w:sz w:val="24"/>
          <w:szCs w:val="24"/>
          <w:lang w:eastAsia="ar-SA"/>
        </w:rPr>
        <w:t xml:space="preserve">projektima sanacije zatvorenih odlagališta neopasnog otpada; </w:t>
      </w:r>
    </w:p>
    <w:p w14:paraId="0F5CFD3B" w14:textId="77777777" w:rsidR="00BE74C2" w:rsidRPr="00BE74C2" w:rsidRDefault="00BE74C2" w:rsidP="00BE74C2">
      <w:pPr>
        <w:numPr>
          <w:ilvl w:val="0"/>
          <w:numId w:val="12"/>
        </w:numPr>
        <w:tabs>
          <w:tab w:val="center" w:pos="4320"/>
          <w:tab w:val="right" w:pos="8640"/>
        </w:tabs>
        <w:spacing w:after="120" w:line="240" w:lineRule="auto"/>
        <w:jc w:val="both"/>
        <w:rPr>
          <w:rFonts w:ascii="Gill Sans MT" w:eastAsia="Times New Roman" w:hAnsi="Gill Sans MT" w:cs="Times New Roman"/>
          <w:bCs/>
          <w:sz w:val="24"/>
          <w:szCs w:val="24"/>
          <w:lang w:eastAsia="ar-SA"/>
        </w:rPr>
      </w:pPr>
      <w:r w:rsidRPr="00BE74C2">
        <w:rPr>
          <w:rFonts w:ascii="Gill Sans MT" w:eastAsia="Times New Roman" w:hAnsi="Gill Sans MT" w:cs="Times New Roman"/>
          <w:bCs/>
          <w:sz w:val="24"/>
          <w:szCs w:val="24"/>
          <w:lang w:eastAsia="ar-SA"/>
        </w:rPr>
        <w:t>projektima sanacije zatvorenih odlagališta neopasnog otpada koja su se morala zatvoriti do 31. prosinca 2018. godine, a sukladno Odluci o redoslijedu i dinamici zatvaranja odlagališta (NN 3/19, 17/19);</w:t>
      </w:r>
    </w:p>
    <w:p w14:paraId="7D6B873D" w14:textId="77777777" w:rsidR="00BE74C2" w:rsidRPr="00BE74C2" w:rsidRDefault="00BE74C2" w:rsidP="00BE74C2">
      <w:pPr>
        <w:numPr>
          <w:ilvl w:val="0"/>
          <w:numId w:val="12"/>
        </w:numPr>
        <w:tabs>
          <w:tab w:val="center" w:pos="4320"/>
          <w:tab w:val="right" w:pos="8640"/>
        </w:tabs>
        <w:spacing w:after="120" w:line="240" w:lineRule="auto"/>
        <w:jc w:val="both"/>
        <w:rPr>
          <w:rFonts w:ascii="Gill Sans MT" w:eastAsia="Times New Roman" w:hAnsi="Gill Sans MT" w:cs="Times New Roman"/>
          <w:bCs/>
          <w:sz w:val="24"/>
          <w:szCs w:val="24"/>
          <w:lang w:eastAsia="ar-SA"/>
        </w:rPr>
      </w:pPr>
      <w:r w:rsidRPr="00BE74C2">
        <w:rPr>
          <w:rFonts w:ascii="Gill Sans MT" w:eastAsia="Times New Roman" w:hAnsi="Gill Sans MT" w:cs="Times New Roman"/>
          <w:bCs/>
          <w:sz w:val="24"/>
          <w:szCs w:val="24"/>
          <w:lang w:eastAsia="ar-SA"/>
        </w:rPr>
        <w:t>projektima sanacije zatvorenih odlagališta neopasnog otpada koja će se zatvoriti nakon popunjavanja kapaciteta za odlaganje (za vrijeme trajanja ovog Poziva), a prema Odluci ministra sukladno Dinamici zatvaranja odlagališta neopasnog otpada na području RH; te</w:t>
      </w:r>
    </w:p>
    <w:p w14:paraId="213021F4" w14:textId="77777777" w:rsidR="00BE74C2" w:rsidRPr="00BE74C2" w:rsidRDefault="00BE74C2" w:rsidP="00BE74C2">
      <w:pPr>
        <w:numPr>
          <w:ilvl w:val="0"/>
          <w:numId w:val="12"/>
        </w:numPr>
        <w:tabs>
          <w:tab w:val="center" w:pos="4320"/>
          <w:tab w:val="right" w:pos="8640"/>
        </w:tabs>
        <w:spacing w:after="120" w:line="240" w:lineRule="auto"/>
        <w:jc w:val="both"/>
        <w:rPr>
          <w:rFonts w:ascii="Gill Sans MT" w:eastAsia="Times New Roman" w:hAnsi="Gill Sans MT" w:cs="Times New Roman"/>
          <w:bCs/>
          <w:sz w:val="24"/>
          <w:szCs w:val="24"/>
          <w:lang w:eastAsia="ar-SA"/>
        </w:rPr>
      </w:pPr>
      <w:r w:rsidRPr="00BE74C2">
        <w:rPr>
          <w:rFonts w:ascii="Gill Sans MT" w:eastAsia="Times New Roman" w:hAnsi="Gill Sans MT" w:cs="Times New Roman"/>
          <w:bCs/>
          <w:sz w:val="24"/>
          <w:szCs w:val="24"/>
          <w:lang w:eastAsia="ar-SA"/>
        </w:rPr>
        <w:t>projektima sanacije zatvorenih odlagališta neopasnog otpada u županijama u kojima je uspostavljen rad centara za gospodarenje otpadom.</w:t>
      </w:r>
    </w:p>
    <w:p w14:paraId="4E934B9B" w14:textId="77777777" w:rsidR="00BE74C2" w:rsidRPr="00570B07" w:rsidRDefault="00BE74C2" w:rsidP="007533F4">
      <w:pPr>
        <w:tabs>
          <w:tab w:val="center" w:pos="4320"/>
          <w:tab w:val="right" w:pos="8640"/>
        </w:tabs>
        <w:spacing w:after="120" w:line="240" w:lineRule="auto"/>
        <w:jc w:val="both"/>
        <w:rPr>
          <w:rStyle w:val="hps"/>
          <w:rFonts w:ascii="Gill Sans MT" w:eastAsia="Times New Roman" w:hAnsi="Gill Sans MT" w:cs="Times New Roman"/>
          <w:bCs/>
          <w:sz w:val="24"/>
          <w:szCs w:val="24"/>
          <w:lang w:eastAsia="ar-SA"/>
        </w:rPr>
      </w:pPr>
    </w:p>
    <w:p w14:paraId="03C85B78" w14:textId="77777777" w:rsidR="00D52FE9" w:rsidRPr="00570B07" w:rsidRDefault="00BF18E3" w:rsidP="007533F4">
      <w:pPr>
        <w:pStyle w:val="Odlomakpopisa"/>
        <w:numPr>
          <w:ilvl w:val="0"/>
          <w:numId w:val="1"/>
        </w:numPr>
        <w:tabs>
          <w:tab w:val="center" w:pos="4320"/>
          <w:tab w:val="right" w:pos="8640"/>
        </w:tabs>
        <w:spacing w:after="120" w:line="240" w:lineRule="auto"/>
        <w:ind w:left="426" w:hanging="426"/>
        <w:jc w:val="both"/>
        <w:rPr>
          <w:rStyle w:val="hps"/>
          <w:rFonts w:ascii="Gill Sans MT" w:eastAsia="Times New Roman" w:hAnsi="Gill Sans MT" w:cs="Times New Roman"/>
          <w:b/>
          <w:bCs/>
          <w:sz w:val="24"/>
          <w:szCs w:val="24"/>
          <w:lang w:eastAsia="ar-SA"/>
        </w:rPr>
      </w:pPr>
      <w:r w:rsidRPr="00570B07">
        <w:rPr>
          <w:rStyle w:val="hps"/>
          <w:rFonts w:ascii="Gill Sans MT" w:hAnsi="Gill Sans MT" w:cs="Times New Roman"/>
          <w:b/>
          <w:sz w:val="24"/>
          <w:szCs w:val="24"/>
        </w:rPr>
        <w:t>Ukupna</w:t>
      </w:r>
      <w:r w:rsidRPr="00570B07">
        <w:rPr>
          <w:rFonts w:ascii="Gill Sans MT" w:hAnsi="Gill Sans MT" w:cs="Times New Roman"/>
          <w:b/>
          <w:sz w:val="24"/>
          <w:szCs w:val="24"/>
        </w:rPr>
        <w:t xml:space="preserve"> </w:t>
      </w:r>
      <w:r w:rsidRPr="00570B07">
        <w:rPr>
          <w:rStyle w:val="hps"/>
          <w:rFonts w:ascii="Gill Sans MT" w:hAnsi="Gill Sans MT" w:cs="Times New Roman"/>
          <w:b/>
          <w:sz w:val="24"/>
          <w:szCs w:val="24"/>
        </w:rPr>
        <w:t>raspoloživa sredstva</w:t>
      </w:r>
    </w:p>
    <w:p w14:paraId="3869BC1F" w14:textId="603CF14D" w:rsidR="00251A41" w:rsidRPr="00570B07" w:rsidRDefault="00BE74C2" w:rsidP="007533F4">
      <w:pPr>
        <w:tabs>
          <w:tab w:val="center" w:pos="4320"/>
          <w:tab w:val="right" w:pos="8640"/>
        </w:tabs>
        <w:spacing w:after="120" w:line="240" w:lineRule="auto"/>
        <w:jc w:val="both"/>
        <w:rPr>
          <w:rFonts w:ascii="Gill Sans MT" w:eastAsia="Times New Roman" w:hAnsi="Gill Sans MT" w:cs="Times New Roman"/>
          <w:bCs/>
          <w:sz w:val="24"/>
          <w:szCs w:val="24"/>
          <w:lang w:eastAsia="ar-SA"/>
        </w:rPr>
      </w:pPr>
      <w:r w:rsidRPr="00BE74C2">
        <w:rPr>
          <w:rFonts w:ascii="Gill Sans MT" w:eastAsia="Times New Roman" w:hAnsi="Gill Sans MT" w:cs="Times New Roman"/>
          <w:bCs/>
          <w:sz w:val="24"/>
          <w:szCs w:val="24"/>
          <w:lang w:eastAsia="ar-SA"/>
        </w:rPr>
        <w:t>Ukupan raspoloživ iznos bespovratnih sredstava za d</w:t>
      </w:r>
      <w:r w:rsidR="00034D36">
        <w:rPr>
          <w:rFonts w:ascii="Gill Sans MT" w:eastAsia="Times New Roman" w:hAnsi="Gill Sans MT" w:cs="Times New Roman"/>
          <w:bCs/>
          <w:sz w:val="24"/>
          <w:szCs w:val="24"/>
          <w:lang w:eastAsia="ar-SA"/>
        </w:rPr>
        <w:t xml:space="preserve">odjelu u okviru ovog Poziva je </w:t>
      </w:r>
      <w:r w:rsidR="00034D36" w:rsidRPr="00034D36">
        <w:rPr>
          <w:rFonts w:ascii="Gill Sans MT" w:eastAsia="Times New Roman" w:hAnsi="Gill Sans MT" w:cs="Times New Roman"/>
          <w:bCs/>
          <w:sz w:val="24"/>
          <w:szCs w:val="24"/>
          <w:highlight w:val="yellow"/>
          <w:lang w:eastAsia="ar-SA"/>
        </w:rPr>
        <w:t>1</w:t>
      </w:r>
      <w:r w:rsidRPr="00034D36">
        <w:rPr>
          <w:rFonts w:ascii="Gill Sans MT" w:eastAsia="Times New Roman" w:hAnsi="Gill Sans MT" w:cs="Times New Roman"/>
          <w:bCs/>
          <w:sz w:val="24"/>
          <w:szCs w:val="24"/>
          <w:highlight w:val="yellow"/>
          <w:lang w:eastAsia="ar-SA"/>
        </w:rPr>
        <w:t>50.000.000,00</w:t>
      </w:r>
      <w:r w:rsidRPr="00BE74C2">
        <w:rPr>
          <w:rFonts w:ascii="Gill Sans MT" w:eastAsia="Times New Roman" w:hAnsi="Gill Sans MT" w:cs="Times New Roman"/>
          <w:bCs/>
          <w:sz w:val="24"/>
          <w:szCs w:val="24"/>
          <w:lang w:eastAsia="ar-SA"/>
        </w:rPr>
        <w:t xml:space="preserve"> HRK. </w:t>
      </w:r>
    </w:p>
    <w:p w14:paraId="4B62CD93" w14:textId="77777777" w:rsidR="00D52FE9" w:rsidRPr="00570B07" w:rsidRDefault="00BF18E3" w:rsidP="00BE74C2">
      <w:pPr>
        <w:pStyle w:val="Odlomakpopisa"/>
        <w:numPr>
          <w:ilvl w:val="0"/>
          <w:numId w:val="1"/>
        </w:numPr>
        <w:tabs>
          <w:tab w:val="center" w:pos="4320"/>
          <w:tab w:val="right" w:pos="8640"/>
        </w:tabs>
        <w:spacing w:before="240" w:after="120" w:line="240" w:lineRule="auto"/>
        <w:ind w:left="426" w:hanging="426"/>
        <w:jc w:val="both"/>
        <w:rPr>
          <w:rFonts w:ascii="Gill Sans MT" w:eastAsia="Times New Roman" w:hAnsi="Gill Sans MT" w:cs="Times New Roman"/>
          <w:b/>
          <w:bCs/>
          <w:sz w:val="24"/>
          <w:szCs w:val="24"/>
          <w:lang w:eastAsia="ar-SA"/>
        </w:rPr>
      </w:pPr>
      <w:r w:rsidRPr="00570B07">
        <w:rPr>
          <w:rStyle w:val="hps"/>
          <w:rFonts w:ascii="Gill Sans MT" w:hAnsi="Gill Sans MT" w:cs="Times New Roman"/>
          <w:b/>
          <w:sz w:val="24"/>
          <w:szCs w:val="24"/>
        </w:rPr>
        <w:t>Raspoloživa</w:t>
      </w:r>
      <w:r w:rsidRPr="00570B07">
        <w:rPr>
          <w:rFonts w:ascii="Gill Sans MT" w:hAnsi="Gill Sans MT" w:cs="Times New Roman"/>
          <w:b/>
          <w:sz w:val="24"/>
          <w:szCs w:val="24"/>
        </w:rPr>
        <w:t xml:space="preserve"> </w:t>
      </w:r>
      <w:r w:rsidRPr="00570B07">
        <w:rPr>
          <w:rStyle w:val="hps"/>
          <w:rFonts w:ascii="Gill Sans MT" w:hAnsi="Gill Sans MT" w:cs="Times New Roman"/>
          <w:b/>
          <w:sz w:val="24"/>
          <w:szCs w:val="24"/>
        </w:rPr>
        <w:t>sredstva</w:t>
      </w:r>
      <w:r w:rsidRPr="00570B07">
        <w:rPr>
          <w:rFonts w:ascii="Gill Sans MT" w:hAnsi="Gill Sans MT" w:cs="Times New Roman"/>
          <w:b/>
          <w:sz w:val="24"/>
          <w:szCs w:val="24"/>
        </w:rPr>
        <w:t xml:space="preserve"> </w:t>
      </w:r>
      <w:r w:rsidRPr="00570B07">
        <w:rPr>
          <w:rStyle w:val="hps"/>
          <w:rFonts w:ascii="Gill Sans MT" w:hAnsi="Gill Sans MT" w:cs="Times New Roman"/>
          <w:b/>
          <w:sz w:val="24"/>
          <w:szCs w:val="24"/>
        </w:rPr>
        <w:t>po</w:t>
      </w:r>
      <w:r w:rsidRPr="00570B07">
        <w:rPr>
          <w:rFonts w:ascii="Gill Sans MT" w:hAnsi="Gill Sans MT" w:cs="Times New Roman"/>
          <w:b/>
          <w:sz w:val="24"/>
          <w:szCs w:val="24"/>
        </w:rPr>
        <w:t xml:space="preserve"> </w:t>
      </w:r>
      <w:r w:rsidR="009345F5" w:rsidRPr="00570B07">
        <w:rPr>
          <w:rStyle w:val="hps"/>
          <w:rFonts w:ascii="Gill Sans MT" w:hAnsi="Gill Sans MT" w:cs="Times New Roman"/>
          <w:b/>
          <w:sz w:val="24"/>
          <w:szCs w:val="24"/>
        </w:rPr>
        <w:t>prijavitelju</w:t>
      </w:r>
    </w:p>
    <w:p w14:paraId="287551DA" w14:textId="77777777" w:rsidR="00BE74C2" w:rsidRPr="00F91312" w:rsidRDefault="00BE74C2" w:rsidP="00BE74C2">
      <w:pPr>
        <w:pStyle w:val="Odlomakpopisa"/>
        <w:spacing w:before="240" w:after="120" w:line="240" w:lineRule="auto"/>
        <w:ind w:left="0"/>
        <w:contextualSpacing w:val="0"/>
        <w:jc w:val="both"/>
        <w:rPr>
          <w:rFonts w:ascii="Gill Sans MT" w:hAnsi="Gill Sans MT" w:cs="Times New Roman"/>
          <w:sz w:val="24"/>
          <w:szCs w:val="24"/>
        </w:rPr>
      </w:pPr>
      <w:r w:rsidRPr="0013195C">
        <w:rPr>
          <w:rFonts w:ascii="Gill Sans MT" w:hAnsi="Gill Sans MT" w:cs="Times New Roman"/>
          <w:sz w:val="24"/>
          <w:szCs w:val="24"/>
        </w:rPr>
        <w:t xml:space="preserve">Najviši dopušteni iznos bespovratnih sredstava koji može biti dodijeljen pojedinačnom projektnom prijedlogu u sklopu ovog Poziva je </w:t>
      </w:r>
      <w:r w:rsidRPr="00991BBC">
        <w:rPr>
          <w:rFonts w:ascii="Gill Sans MT" w:hAnsi="Gill Sans MT" w:cs="Times New Roman"/>
          <w:sz w:val="24"/>
          <w:szCs w:val="24"/>
        </w:rPr>
        <w:t>60.000.000,00 HRK.</w:t>
      </w:r>
    </w:p>
    <w:p w14:paraId="37D1DCAE" w14:textId="77777777" w:rsidR="00251A41" w:rsidRPr="00570B07" w:rsidRDefault="00251A41" w:rsidP="007533F4">
      <w:pPr>
        <w:pStyle w:val="Odlomakpopisa"/>
        <w:tabs>
          <w:tab w:val="center" w:pos="4320"/>
          <w:tab w:val="right" w:pos="8640"/>
        </w:tabs>
        <w:spacing w:before="240" w:after="120" w:line="240" w:lineRule="auto"/>
        <w:jc w:val="both"/>
        <w:rPr>
          <w:rFonts w:ascii="Gill Sans MT" w:eastAsia="Times New Roman" w:hAnsi="Gill Sans MT" w:cs="Times New Roman"/>
          <w:bCs/>
          <w:sz w:val="24"/>
          <w:szCs w:val="24"/>
          <w:lang w:eastAsia="ar-SA"/>
        </w:rPr>
      </w:pPr>
    </w:p>
    <w:p w14:paraId="090BD9CE" w14:textId="77777777" w:rsidR="00D52FE9" w:rsidRPr="00251A41" w:rsidRDefault="00440612" w:rsidP="007533F4">
      <w:pPr>
        <w:pStyle w:val="Odlomakpopisa"/>
        <w:numPr>
          <w:ilvl w:val="0"/>
          <w:numId w:val="1"/>
        </w:numPr>
        <w:tabs>
          <w:tab w:val="center" w:pos="4320"/>
          <w:tab w:val="right" w:pos="8640"/>
        </w:tabs>
        <w:spacing w:before="240" w:after="120" w:line="240" w:lineRule="auto"/>
        <w:ind w:left="426" w:hanging="426"/>
        <w:jc w:val="both"/>
        <w:rPr>
          <w:rStyle w:val="hps"/>
          <w:rFonts w:ascii="Gill Sans MT" w:eastAsia="Times New Roman" w:hAnsi="Gill Sans MT" w:cs="Times New Roman"/>
          <w:b/>
          <w:bCs/>
          <w:sz w:val="24"/>
          <w:szCs w:val="24"/>
          <w:lang w:eastAsia="ar-SA"/>
        </w:rPr>
      </w:pPr>
      <w:r w:rsidRPr="00570B07">
        <w:rPr>
          <w:rStyle w:val="hps"/>
          <w:rFonts w:ascii="Gill Sans MT" w:hAnsi="Gill Sans MT" w:cs="Times New Roman"/>
          <w:b/>
          <w:sz w:val="24"/>
          <w:szCs w:val="24"/>
        </w:rPr>
        <w:t>Predviđeni intenzitet potpore</w:t>
      </w:r>
    </w:p>
    <w:p w14:paraId="26AF581A" w14:textId="77777777" w:rsidR="00251A41" w:rsidRPr="00251A41" w:rsidRDefault="00251A41" w:rsidP="007533F4">
      <w:pPr>
        <w:spacing w:after="120" w:line="240" w:lineRule="auto"/>
        <w:jc w:val="both"/>
        <w:rPr>
          <w:rFonts w:ascii="Gill Sans MT" w:eastAsia="Times New Roman" w:hAnsi="Gill Sans MT" w:cs="Times New Roman"/>
          <w:sz w:val="24"/>
          <w:szCs w:val="24"/>
        </w:rPr>
      </w:pPr>
      <w:r w:rsidRPr="00251A41">
        <w:rPr>
          <w:rFonts w:ascii="Gill Sans MT" w:eastAsia="Times New Roman" w:hAnsi="Gill Sans MT" w:cs="Times New Roman"/>
          <w:sz w:val="24"/>
          <w:szCs w:val="24"/>
        </w:rPr>
        <w:t>Iznos bespovratnih sredstava Kohezijskog fonda (KF) po pojedinom projektnom prijedlogu koji se može dodijeliti u sklopu ovog Poziva iznosi maksimalno 85,0000000% od ukupnog iznosa prihvatljivih trošk</w:t>
      </w:r>
      <w:bookmarkStart w:id="0" w:name="_GoBack"/>
      <w:bookmarkEnd w:id="0"/>
      <w:r w:rsidRPr="00251A41">
        <w:rPr>
          <w:rFonts w:ascii="Gill Sans MT" w:eastAsia="Times New Roman" w:hAnsi="Gill Sans MT" w:cs="Times New Roman"/>
          <w:sz w:val="24"/>
          <w:szCs w:val="24"/>
        </w:rPr>
        <w:t>ova projekta.</w:t>
      </w:r>
    </w:p>
    <w:p w14:paraId="2FD3B3FD" w14:textId="77777777" w:rsidR="006F45C3" w:rsidRPr="006F45C3" w:rsidRDefault="006F45C3" w:rsidP="006F45C3">
      <w:pPr>
        <w:spacing w:after="120" w:line="240" w:lineRule="auto"/>
        <w:jc w:val="both"/>
        <w:rPr>
          <w:rFonts w:ascii="Gill Sans MT" w:eastAsia="Times New Roman" w:hAnsi="Gill Sans MT" w:cs="Times New Roman"/>
          <w:sz w:val="24"/>
          <w:szCs w:val="24"/>
          <w:lang w:eastAsia="en-US"/>
        </w:rPr>
      </w:pPr>
      <w:r w:rsidRPr="006F45C3">
        <w:rPr>
          <w:rFonts w:ascii="Gill Sans MT" w:eastAsia="Times New Roman" w:hAnsi="Gill Sans MT" w:cs="Times New Roman"/>
          <w:sz w:val="24"/>
          <w:szCs w:val="24"/>
          <w:lang w:eastAsia="en-US"/>
        </w:rPr>
        <w:t xml:space="preserve">Prijavitelj se obvezuje vlastitim sredstvima ili vanjskim financiranjem (svime što ne predstavlja sredstva Unije, uključujući iz ESI fondova) osigurati: </w:t>
      </w:r>
    </w:p>
    <w:p w14:paraId="67ACC2E1" w14:textId="77777777" w:rsidR="006F45C3" w:rsidRPr="006F45C3" w:rsidRDefault="006F45C3" w:rsidP="006F45C3">
      <w:pPr>
        <w:numPr>
          <w:ilvl w:val="0"/>
          <w:numId w:val="13"/>
        </w:numPr>
        <w:spacing w:after="120" w:line="240" w:lineRule="auto"/>
        <w:jc w:val="both"/>
        <w:rPr>
          <w:rFonts w:ascii="Gill Sans MT" w:eastAsia="Times New Roman" w:hAnsi="Gill Sans MT" w:cs="Times New Roman"/>
          <w:sz w:val="24"/>
          <w:szCs w:val="24"/>
          <w:lang w:eastAsia="en-US"/>
        </w:rPr>
      </w:pPr>
      <w:r w:rsidRPr="006F45C3">
        <w:rPr>
          <w:rFonts w:ascii="Gill Sans MT" w:eastAsia="Times New Roman" w:hAnsi="Gill Sans MT" w:cs="Times New Roman"/>
          <w:sz w:val="24"/>
          <w:szCs w:val="24"/>
          <w:lang w:eastAsia="en-US"/>
        </w:rPr>
        <w:t xml:space="preserve">sredstva za financiranje razlike između iznosa ukupnih prihvatljivih troškova/izdataka projektnog prijedloga te iznosa bespovratnih sredstava iz KF-a dodijeljenih za financiranje prihvatljivih izdataka u sklopu ovog Poziva,  </w:t>
      </w:r>
    </w:p>
    <w:p w14:paraId="69BD2700" w14:textId="77777777" w:rsidR="005F7507" w:rsidRDefault="006F45C3" w:rsidP="006F45C3">
      <w:pPr>
        <w:numPr>
          <w:ilvl w:val="0"/>
          <w:numId w:val="13"/>
        </w:numPr>
        <w:spacing w:after="120" w:line="240" w:lineRule="auto"/>
        <w:jc w:val="both"/>
        <w:rPr>
          <w:rFonts w:ascii="Gill Sans MT" w:eastAsia="Times New Roman" w:hAnsi="Gill Sans MT" w:cs="Times New Roman"/>
          <w:sz w:val="24"/>
          <w:szCs w:val="24"/>
          <w:lang w:eastAsia="en-US"/>
        </w:rPr>
      </w:pPr>
      <w:r w:rsidRPr="006F45C3">
        <w:rPr>
          <w:rFonts w:ascii="Gill Sans MT" w:eastAsia="Times New Roman" w:hAnsi="Gill Sans MT" w:cs="Times New Roman"/>
          <w:sz w:val="24"/>
          <w:szCs w:val="24"/>
          <w:lang w:eastAsia="en-US"/>
        </w:rPr>
        <w:lastRenderedPageBreak/>
        <w:t>sredstva za financiranje ukupnih neprihvatljivih troškova/izdataka unutar projektnog prijedloga, neovisno o trenutku nastanka.</w:t>
      </w:r>
    </w:p>
    <w:p w14:paraId="188E0F1B" w14:textId="77777777" w:rsidR="006F45C3" w:rsidRPr="006F45C3" w:rsidRDefault="006F45C3" w:rsidP="006F45C3">
      <w:pPr>
        <w:spacing w:after="120" w:line="240" w:lineRule="auto"/>
        <w:jc w:val="both"/>
        <w:rPr>
          <w:rStyle w:val="hps"/>
          <w:rFonts w:ascii="Gill Sans MT" w:eastAsia="Times New Roman" w:hAnsi="Gill Sans MT" w:cs="Times New Roman"/>
          <w:sz w:val="24"/>
          <w:szCs w:val="24"/>
          <w:lang w:eastAsia="en-US"/>
        </w:rPr>
      </w:pPr>
    </w:p>
    <w:p w14:paraId="1CE64C10" w14:textId="77777777" w:rsidR="00D52FE9" w:rsidRPr="00570B07" w:rsidRDefault="00BF18E3" w:rsidP="007533F4">
      <w:pPr>
        <w:pStyle w:val="Odlomakpopisa"/>
        <w:numPr>
          <w:ilvl w:val="0"/>
          <w:numId w:val="1"/>
        </w:numPr>
        <w:tabs>
          <w:tab w:val="center" w:pos="4320"/>
          <w:tab w:val="right" w:pos="8640"/>
        </w:tabs>
        <w:spacing w:after="120" w:line="240" w:lineRule="auto"/>
        <w:ind w:left="426" w:hanging="426"/>
        <w:jc w:val="both"/>
        <w:rPr>
          <w:rStyle w:val="hps"/>
          <w:rFonts w:ascii="Gill Sans MT" w:eastAsia="Times New Roman" w:hAnsi="Gill Sans MT" w:cs="Times New Roman"/>
          <w:b/>
          <w:bCs/>
          <w:sz w:val="24"/>
          <w:szCs w:val="24"/>
          <w:lang w:eastAsia="ar-SA"/>
        </w:rPr>
      </w:pPr>
      <w:r w:rsidRPr="00570B07">
        <w:rPr>
          <w:rStyle w:val="hps"/>
          <w:rFonts w:ascii="Gill Sans MT" w:hAnsi="Gill Sans MT" w:cs="Times New Roman"/>
          <w:b/>
          <w:sz w:val="24"/>
          <w:szCs w:val="24"/>
        </w:rPr>
        <w:t>Pr</w:t>
      </w:r>
      <w:r w:rsidR="000524BE" w:rsidRPr="00570B07">
        <w:rPr>
          <w:rStyle w:val="hps"/>
          <w:rFonts w:ascii="Gill Sans MT" w:hAnsi="Gill Sans MT" w:cs="Times New Roman"/>
          <w:b/>
          <w:sz w:val="24"/>
          <w:szCs w:val="24"/>
        </w:rPr>
        <w:t>i</w:t>
      </w:r>
      <w:r w:rsidR="00B9154C" w:rsidRPr="00570B07">
        <w:rPr>
          <w:rStyle w:val="hps"/>
          <w:rFonts w:ascii="Gill Sans MT" w:hAnsi="Gill Sans MT" w:cs="Times New Roman"/>
          <w:b/>
          <w:sz w:val="24"/>
          <w:szCs w:val="24"/>
        </w:rPr>
        <w:t>hvatljivi pr</w:t>
      </w:r>
      <w:r w:rsidR="00D52FE9" w:rsidRPr="00570B07">
        <w:rPr>
          <w:rStyle w:val="hps"/>
          <w:rFonts w:ascii="Gill Sans MT" w:hAnsi="Gill Sans MT" w:cs="Times New Roman"/>
          <w:b/>
          <w:sz w:val="24"/>
          <w:szCs w:val="24"/>
        </w:rPr>
        <w:t>ijavitelji</w:t>
      </w:r>
    </w:p>
    <w:p w14:paraId="4A00BFB4" w14:textId="77777777" w:rsidR="00251A41" w:rsidRDefault="005F7507" w:rsidP="007533F4">
      <w:pPr>
        <w:tabs>
          <w:tab w:val="center" w:pos="4320"/>
          <w:tab w:val="right" w:pos="8640"/>
        </w:tabs>
        <w:spacing w:after="120" w:line="240" w:lineRule="auto"/>
        <w:jc w:val="both"/>
        <w:rPr>
          <w:rStyle w:val="hps"/>
          <w:rFonts w:ascii="Gill Sans MT" w:eastAsia="Times New Roman" w:hAnsi="Gill Sans MT" w:cs="Times New Roman"/>
          <w:bCs/>
          <w:sz w:val="24"/>
          <w:szCs w:val="24"/>
          <w:lang w:eastAsia="ar-SA"/>
        </w:rPr>
      </w:pPr>
      <w:r w:rsidRPr="005F7507">
        <w:rPr>
          <w:rStyle w:val="hps"/>
          <w:rFonts w:ascii="Gill Sans MT" w:eastAsia="Times New Roman" w:hAnsi="Gill Sans MT" w:cs="Times New Roman"/>
          <w:bCs/>
          <w:sz w:val="24"/>
          <w:szCs w:val="24"/>
          <w:lang w:eastAsia="ar-SA"/>
        </w:rPr>
        <w:t>U skladu s čl. 23, st. 4 ZOGO-a prihvatljivi prijavitelji u sklopu ovog Poziva su jedinice lokalne samouprave (JLS) na čijem se području nalazi odlagalište. Također, s obzirom na to da zbog teritorijalnog preustroja pojedinih JLS postoje odlagališta koja su na području jedne JLS, a u stvarnosti njima upravlja upravitelj odlagališta koji je u vlasništvu druge JLS te odlagalište u stvarnosti pripada JLS koja njime upravlja odnosno koja je vlasnik zemljišta ili ima pravo građenja na lokaciji na kojoj se nalazi odlagalište; prihvatljivi su prijavitelji i JLS koje su vlasnici odlagališta ili vlasnici upravitelja odlagališta na administrativnom području neke druge JLS.</w:t>
      </w:r>
    </w:p>
    <w:p w14:paraId="19C73795" w14:textId="77777777" w:rsidR="005F7507" w:rsidRPr="00570B07" w:rsidRDefault="005F7507" w:rsidP="007533F4">
      <w:pPr>
        <w:tabs>
          <w:tab w:val="center" w:pos="4320"/>
          <w:tab w:val="right" w:pos="8640"/>
        </w:tabs>
        <w:spacing w:after="120" w:line="240" w:lineRule="auto"/>
        <w:jc w:val="both"/>
        <w:rPr>
          <w:rStyle w:val="hps"/>
          <w:rFonts w:ascii="Gill Sans MT" w:eastAsia="Times New Roman" w:hAnsi="Gill Sans MT" w:cs="Times New Roman"/>
          <w:bCs/>
          <w:sz w:val="24"/>
          <w:szCs w:val="24"/>
          <w:lang w:eastAsia="ar-SA"/>
        </w:rPr>
      </w:pPr>
    </w:p>
    <w:p w14:paraId="0AAC04C8" w14:textId="77777777" w:rsidR="00D52FE9" w:rsidRPr="00570B07" w:rsidRDefault="00BF18E3" w:rsidP="007533F4">
      <w:pPr>
        <w:pStyle w:val="Odlomakpopisa"/>
        <w:numPr>
          <w:ilvl w:val="0"/>
          <w:numId w:val="1"/>
        </w:numPr>
        <w:tabs>
          <w:tab w:val="center" w:pos="4320"/>
          <w:tab w:val="right" w:pos="8640"/>
        </w:tabs>
        <w:spacing w:after="120" w:line="240" w:lineRule="auto"/>
        <w:ind w:left="426" w:hanging="426"/>
        <w:jc w:val="both"/>
        <w:rPr>
          <w:rStyle w:val="hps"/>
          <w:rFonts w:ascii="Gill Sans MT" w:eastAsia="Times New Roman" w:hAnsi="Gill Sans MT" w:cs="Times New Roman"/>
          <w:b/>
          <w:bCs/>
          <w:sz w:val="24"/>
          <w:szCs w:val="24"/>
          <w:lang w:eastAsia="ar-SA"/>
        </w:rPr>
      </w:pPr>
      <w:r w:rsidRPr="00570B07">
        <w:rPr>
          <w:rStyle w:val="hps"/>
          <w:rFonts w:ascii="Gill Sans MT" w:hAnsi="Gill Sans MT" w:cs="Times New Roman"/>
          <w:b/>
          <w:sz w:val="24"/>
          <w:szCs w:val="24"/>
        </w:rPr>
        <w:t>Prihvatljive aktivnosti</w:t>
      </w:r>
    </w:p>
    <w:p w14:paraId="0440223C" w14:textId="77777777" w:rsidR="005F7507" w:rsidRPr="0013195C" w:rsidRDefault="005F7507" w:rsidP="005F7507">
      <w:pPr>
        <w:pStyle w:val="Odlomakpopisa"/>
        <w:spacing w:after="120" w:line="240" w:lineRule="auto"/>
        <w:ind w:left="0"/>
        <w:contextualSpacing w:val="0"/>
        <w:jc w:val="both"/>
        <w:rPr>
          <w:rFonts w:ascii="Gill Sans MT" w:eastAsiaTheme="minorHAnsi" w:hAnsi="Gill Sans MT" w:cs="Times New Roman"/>
          <w:sz w:val="24"/>
          <w:szCs w:val="24"/>
        </w:rPr>
      </w:pPr>
      <w:r w:rsidRPr="0013195C">
        <w:rPr>
          <w:rFonts w:ascii="Gill Sans MT" w:hAnsi="Gill Sans MT" w:cs="Times New Roman"/>
          <w:sz w:val="24"/>
          <w:szCs w:val="24"/>
        </w:rPr>
        <w:t xml:space="preserve">Prihvatljive aktivnosti koje se mogu financirati u okviru ovog Poziva </w:t>
      </w:r>
      <w:r w:rsidRPr="0013195C">
        <w:rPr>
          <w:rFonts w:ascii="Gill Sans MT" w:eastAsiaTheme="minorHAnsi" w:hAnsi="Gill Sans MT" w:cs="Times New Roman"/>
          <w:sz w:val="24"/>
          <w:szCs w:val="24"/>
        </w:rPr>
        <w:t>trebaju izravno biti vezane uz sanaciju zatvorenih odlagališta neopasnog otpada, a glavne projektne aktivnosti navedene su kako slijedi:</w:t>
      </w:r>
    </w:p>
    <w:p w14:paraId="2B6E0667" w14:textId="77777777" w:rsidR="005F7507" w:rsidRPr="0013195C" w:rsidRDefault="005F7507" w:rsidP="005F7507">
      <w:pPr>
        <w:pStyle w:val="Odlomakpopisa"/>
        <w:spacing w:after="120" w:line="240" w:lineRule="auto"/>
        <w:ind w:left="0"/>
        <w:contextualSpacing w:val="0"/>
        <w:jc w:val="both"/>
        <w:rPr>
          <w:rFonts w:ascii="Gill Sans MT" w:eastAsiaTheme="minorHAnsi" w:hAnsi="Gill Sans MT" w:cs="Times New Roman"/>
          <w:b/>
          <w:sz w:val="24"/>
          <w:szCs w:val="24"/>
        </w:rPr>
      </w:pPr>
      <w:r w:rsidRPr="0013195C">
        <w:rPr>
          <w:rFonts w:ascii="Gill Sans MT" w:eastAsiaTheme="minorHAnsi" w:hAnsi="Gill Sans MT" w:cs="Times New Roman"/>
          <w:b/>
          <w:sz w:val="24"/>
          <w:szCs w:val="24"/>
        </w:rPr>
        <w:t>Provedba projekta:</w:t>
      </w:r>
    </w:p>
    <w:p w14:paraId="36F87682" w14:textId="77777777" w:rsidR="005F7507" w:rsidRPr="0013195C" w:rsidRDefault="005F7507" w:rsidP="005F7507">
      <w:pPr>
        <w:pStyle w:val="Odlomakpopisa"/>
        <w:numPr>
          <w:ilvl w:val="0"/>
          <w:numId w:val="14"/>
        </w:numPr>
        <w:spacing w:after="60" w:line="240" w:lineRule="auto"/>
        <w:ind w:left="391" w:hanging="391"/>
        <w:contextualSpacing w:val="0"/>
        <w:jc w:val="both"/>
        <w:rPr>
          <w:rFonts w:ascii="Gill Sans MT" w:eastAsiaTheme="minorHAnsi" w:hAnsi="Gill Sans MT" w:cs="Times New Roman"/>
          <w:sz w:val="24"/>
          <w:szCs w:val="24"/>
        </w:rPr>
      </w:pPr>
      <w:r w:rsidRPr="0013195C">
        <w:rPr>
          <w:rFonts w:ascii="Gill Sans MT" w:eastAsiaTheme="minorHAnsi" w:hAnsi="Gill Sans MT" w:cs="Times New Roman"/>
          <w:sz w:val="24"/>
          <w:szCs w:val="24"/>
        </w:rPr>
        <w:t>aktivnosti izvođenja radova sanacije zatvorenih odlagališta sukladno pravomoćnom aktu na temelju kojeg mogu započeti radovi (</w:t>
      </w:r>
      <w:r w:rsidRPr="0013195C">
        <w:rPr>
          <w:rFonts w:ascii="Gill Sans MT" w:eastAsiaTheme="minorHAnsi" w:hAnsi="Gill Sans MT" w:cs="Times New Roman"/>
          <w:i/>
          <w:sz w:val="24"/>
          <w:szCs w:val="24"/>
        </w:rPr>
        <w:t>izvedba građevinskih i drugih radova - pripremnih, zemljanih, konstrukterskih, instalaterskih, završnih te ugradnja građevnih proizvoda, opreme ili postrojenja, provođenje potrebnih ispitivanja i izdavanje atesta, tehnički pregled te ishođenje uporabne dozvole</w:t>
      </w:r>
      <w:r w:rsidRPr="0013195C">
        <w:rPr>
          <w:rFonts w:ascii="Gill Sans MT" w:eastAsiaTheme="minorHAnsi" w:hAnsi="Gill Sans MT" w:cs="Times New Roman"/>
          <w:sz w:val="24"/>
          <w:szCs w:val="24"/>
        </w:rPr>
        <w:t xml:space="preserve">); </w:t>
      </w:r>
    </w:p>
    <w:p w14:paraId="74E731F0" w14:textId="77777777" w:rsidR="005F7507" w:rsidRPr="0013195C" w:rsidRDefault="005F7507" w:rsidP="005F7507">
      <w:pPr>
        <w:pStyle w:val="Odlomakpopisa"/>
        <w:numPr>
          <w:ilvl w:val="0"/>
          <w:numId w:val="14"/>
        </w:numPr>
        <w:spacing w:after="60" w:line="240" w:lineRule="auto"/>
        <w:ind w:left="391" w:hanging="391"/>
        <w:contextualSpacing w:val="0"/>
        <w:jc w:val="both"/>
        <w:rPr>
          <w:rFonts w:ascii="Gill Sans MT" w:eastAsiaTheme="minorHAnsi" w:hAnsi="Gill Sans MT" w:cs="Times New Roman"/>
          <w:sz w:val="24"/>
          <w:szCs w:val="24"/>
        </w:rPr>
      </w:pPr>
      <w:r w:rsidRPr="0013195C">
        <w:rPr>
          <w:rFonts w:ascii="Gill Sans MT" w:eastAsiaTheme="minorHAnsi" w:hAnsi="Gill Sans MT" w:cs="Times New Roman"/>
          <w:sz w:val="24"/>
          <w:szCs w:val="24"/>
        </w:rPr>
        <w:t xml:space="preserve">aktivnosti vezane uz priključenje na komunalnu i energetsku infrastrukturu isključivo za potrebe saniranog odlagališta otpada; </w:t>
      </w:r>
    </w:p>
    <w:p w14:paraId="6473C6C9" w14:textId="77777777" w:rsidR="005F7507" w:rsidRPr="0013195C" w:rsidRDefault="005F7507" w:rsidP="005F7507">
      <w:pPr>
        <w:pStyle w:val="Odlomakpopisa"/>
        <w:numPr>
          <w:ilvl w:val="0"/>
          <w:numId w:val="14"/>
        </w:numPr>
        <w:spacing w:after="60" w:line="240" w:lineRule="auto"/>
        <w:contextualSpacing w:val="0"/>
        <w:jc w:val="both"/>
        <w:rPr>
          <w:rFonts w:ascii="Gill Sans MT" w:eastAsiaTheme="minorHAnsi" w:hAnsi="Gill Sans MT" w:cs="Times New Roman"/>
          <w:sz w:val="24"/>
          <w:szCs w:val="24"/>
        </w:rPr>
      </w:pPr>
      <w:r w:rsidRPr="0013195C">
        <w:rPr>
          <w:rFonts w:ascii="Gill Sans MT" w:eastAsiaTheme="minorHAnsi" w:hAnsi="Gill Sans MT" w:cs="Times New Roman"/>
          <w:sz w:val="24"/>
          <w:szCs w:val="24"/>
        </w:rPr>
        <w:t xml:space="preserve">aktivnosti izrade gradilišne i druge dokumentacije </w:t>
      </w:r>
      <w:r w:rsidRPr="00104665">
        <w:rPr>
          <w:rFonts w:ascii="Gill Sans MT" w:eastAsiaTheme="minorHAnsi" w:hAnsi="Gill Sans MT" w:cs="Times New Roman"/>
          <w:sz w:val="24"/>
          <w:szCs w:val="24"/>
        </w:rPr>
        <w:t>(</w:t>
      </w:r>
      <w:r w:rsidRPr="005F7507">
        <w:rPr>
          <w:rFonts w:ascii="Gill Sans MT" w:eastAsiaTheme="minorHAnsi" w:hAnsi="Gill Sans MT" w:cs="Times New Roman"/>
          <w:i/>
          <w:sz w:val="24"/>
          <w:szCs w:val="24"/>
        </w:rPr>
        <w:t>kao što je elaborat iskolčenja, elaborat izvedenog stanja, razni atesti i upute za korištenje te drugo</w:t>
      </w:r>
      <w:r w:rsidRPr="00104665">
        <w:rPr>
          <w:rFonts w:ascii="Gill Sans MT" w:eastAsiaTheme="minorHAnsi" w:hAnsi="Gill Sans MT" w:cs="Times New Roman"/>
          <w:sz w:val="24"/>
          <w:szCs w:val="24"/>
        </w:rPr>
        <w:t xml:space="preserve">) </w:t>
      </w:r>
      <w:r w:rsidRPr="0013195C">
        <w:rPr>
          <w:rFonts w:ascii="Gill Sans MT" w:eastAsiaTheme="minorHAnsi" w:hAnsi="Gill Sans MT" w:cs="Times New Roman"/>
          <w:sz w:val="24"/>
          <w:szCs w:val="24"/>
        </w:rPr>
        <w:t>potrebne za provedbu projekta i za ishođenje uporabne dozvole za sanaciju odlagališta, a koje su započete nakon donošenja Odluke o financiranju;</w:t>
      </w:r>
    </w:p>
    <w:p w14:paraId="489DFDF0" w14:textId="77777777" w:rsidR="005F7507" w:rsidRPr="0013195C" w:rsidRDefault="005F7507" w:rsidP="005F7507">
      <w:pPr>
        <w:pStyle w:val="Odlomakpopisa"/>
        <w:numPr>
          <w:ilvl w:val="0"/>
          <w:numId w:val="14"/>
        </w:numPr>
        <w:spacing w:after="60" w:line="240" w:lineRule="auto"/>
        <w:ind w:left="391" w:hanging="391"/>
        <w:contextualSpacing w:val="0"/>
        <w:jc w:val="both"/>
        <w:rPr>
          <w:rFonts w:ascii="Gill Sans MT" w:eastAsiaTheme="minorHAnsi" w:hAnsi="Gill Sans MT" w:cs="Times New Roman"/>
          <w:sz w:val="24"/>
          <w:szCs w:val="24"/>
        </w:rPr>
      </w:pPr>
      <w:r w:rsidRPr="0013195C">
        <w:rPr>
          <w:rFonts w:ascii="Gill Sans MT" w:eastAsiaTheme="minorHAnsi" w:hAnsi="Gill Sans MT" w:cs="Times New Roman"/>
          <w:sz w:val="24"/>
          <w:szCs w:val="24"/>
        </w:rPr>
        <w:t>usluge stručnog nadzora građenja;</w:t>
      </w:r>
    </w:p>
    <w:p w14:paraId="7023AFC2" w14:textId="77777777" w:rsidR="005F7507" w:rsidRPr="0013195C" w:rsidRDefault="005F7507" w:rsidP="005F7507">
      <w:pPr>
        <w:pStyle w:val="Odlomakpopisa"/>
        <w:numPr>
          <w:ilvl w:val="0"/>
          <w:numId w:val="14"/>
        </w:numPr>
        <w:spacing w:after="60" w:line="240" w:lineRule="auto"/>
        <w:ind w:left="391" w:hanging="391"/>
        <w:contextualSpacing w:val="0"/>
        <w:jc w:val="both"/>
        <w:rPr>
          <w:rFonts w:ascii="Gill Sans MT" w:eastAsiaTheme="minorHAnsi" w:hAnsi="Gill Sans MT" w:cs="Times New Roman"/>
          <w:sz w:val="24"/>
          <w:szCs w:val="24"/>
        </w:rPr>
      </w:pPr>
      <w:r w:rsidRPr="0013195C">
        <w:rPr>
          <w:rFonts w:ascii="Gill Sans MT" w:eastAsiaTheme="minorHAnsi" w:hAnsi="Gill Sans MT" w:cs="Times New Roman"/>
          <w:sz w:val="24"/>
          <w:szCs w:val="24"/>
        </w:rPr>
        <w:t>usluge projektantskog nadzora;</w:t>
      </w:r>
    </w:p>
    <w:p w14:paraId="241AA1EF" w14:textId="77777777" w:rsidR="005F7507" w:rsidRPr="0013195C" w:rsidRDefault="005F7507" w:rsidP="005F7507">
      <w:pPr>
        <w:pStyle w:val="Odlomakpopisa"/>
        <w:numPr>
          <w:ilvl w:val="0"/>
          <w:numId w:val="14"/>
        </w:numPr>
        <w:spacing w:after="60" w:line="240" w:lineRule="auto"/>
        <w:ind w:left="391" w:hanging="391"/>
        <w:contextualSpacing w:val="0"/>
        <w:jc w:val="both"/>
        <w:rPr>
          <w:rFonts w:ascii="Gill Sans MT" w:eastAsiaTheme="minorHAnsi" w:hAnsi="Gill Sans MT" w:cs="Times New Roman"/>
          <w:sz w:val="24"/>
          <w:szCs w:val="24"/>
        </w:rPr>
      </w:pPr>
      <w:r w:rsidRPr="0013195C">
        <w:rPr>
          <w:rFonts w:ascii="Gill Sans MT" w:eastAsiaTheme="minorHAnsi" w:hAnsi="Gill Sans MT" w:cs="Times New Roman"/>
          <w:sz w:val="24"/>
          <w:szCs w:val="24"/>
        </w:rPr>
        <w:t xml:space="preserve">usluge koordinatora zaštite na radu tijekom građenja; </w:t>
      </w:r>
    </w:p>
    <w:p w14:paraId="2CC31C6D" w14:textId="77777777" w:rsidR="005F7507" w:rsidRPr="0013195C" w:rsidRDefault="005F7507" w:rsidP="005F7507">
      <w:pPr>
        <w:pStyle w:val="Odlomakpopisa"/>
        <w:numPr>
          <w:ilvl w:val="0"/>
          <w:numId w:val="14"/>
        </w:numPr>
        <w:spacing w:after="60" w:line="240" w:lineRule="auto"/>
        <w:ind w:left="391" w:hanging="391"/>
        <w:contextualSpacing w:val="0"/>
        <w:jc w:val="both"/>
        <w:rPr>
          <w:rFonts w:ascii="Gill Sans MT" w:eastAsiaTheme="minorHAnsi" w:hAnsi="Gill Sans MT" w:cs="Times New Roman"/>
          <w:sz w:val="24"/>
          <w:szCs w:val="24"/>
        </w:rPr>
      </w:pPr>
      <w:r w:rsidRPr="0013195C">
        <w:rPr>
          <w:rFonts w:ascii="Gill Sans MT" w:eastAsiaTheme="minorHAnsi" w:hAnsi="Gill Sans MT" w:cs="Times New Roman"/>
          <w:sz w:val="24"/>
          <w:szCs w:val="24"/>
        </w:rPr>
        <w:t xml:space="preserve">usluga vođenja projekta sukladno Zakonu o poslovima i djelatnostima prostornog uređenja i gradnje (NN 78/15 i 118/18). </w:t>
      </w:r>
    </w:p>
    <w:p w14:paraId="542649D4" w14:textId="77777777" w:rsidR="005F7507" w:rsidRPr="0013195C" w:rsidRDefault="005F7507" w:rsidP="005F7507">
      <w:pPr>
        <w:pStyle w:val="Odlomakpopisa"/>
        <w:spacing w:after="60" w:line="240" w:lineRule="auto"/>
        <w:ind w:left="391"/>
        <w:contextualSpacing w:val="0"/>
        <w:jc w:val="both"/>
        <w:rPr>
          <w:rFonts w:ascii="Gill Sans MT" w:eastAsiaTheme="minorHAnsi" w:hAnsi="Gill Sans MT" w:cs="Times New Roman"/>
          <w:sz w:val="24"/>
          <w:szCs w:val="24"/>
        </w:rPr>
      </w:pPr>
    </w:p>
    <w:p w14:paraId="5BEB27C0" w14:textId="77777777" w:rsidR="005F7507" w:rsidRPr="0013195C" w:rsidRDefault="005F7507" w:rsidP="005F7507">
      <w:pPr>
        <w:spacing w:line="240" w:lineRule="auto"/>
        <w:jc w:val="both"/>
        <w:rPr>
          <w:rFonts w:ascii="Gill Sans MT" w:eastAsiaTheme="minorHAnsi" w:hAnsi="Gill Sans MT" w:cs="Times New Roman"/>
          <w:b/>
          <w:sz w:val="24"/>
          <w:szCs w:val="24"/>
        </w:rPr>
      </w:pPr>
      <w:r w:rsidRPr="0013195C">
        <w:rPr>
          <w:rFonts w:ascii="Gill Sans MT" w:eastAsiaTheme="minorHAnsi" w:hAnsi="Gill Sans MT" w:cs="Times New Roman"/>
          <w:b/>
          <w:sz w:val="24"/>
          <w:szCs w:val="24"/>
        </w:rPr>
        <w:t>Upravljanje projektom</w:t>
      </w:r>
    </w:p>
    <w:p w14:paraId="6760D381" w14:textId="77777777" w:rsidR="005F7507" w:rsidRPr="0013195C" w:rsidRDefault="005F7507" w:rsidP="005F7507">
      <w:pPr>
        <w:spacing w:after="120" w:line="240" w:lineRule="auto"/>
        <w:jc w:val="both"/>
        <w:rPr>
          <w:rFonts w:ascii="Gill Sans MT" w:eastAsiaTheme="minorHAnsi" w:hAnsi="Gill Sans MT" w:cs="Times New Roman"/>
          <w:b/>
          <w:sz w:val="24"/>
          <w:szCs w:val="24"/>
        </w:rPr>
      </w:pPr>
      <w:r w:rsidRPr="0013195C">
        <w:rPr>
          <w:rFonts w:ascii="Gill Sans MT" w:eastAsiaTheme="minorHAnsi" w:hAnsi="Gill Sans MT" w:cs="Times New Roman"/>
          <w:sz w:val="24"/>
          <w:szCs w:val="24"/>
        </w:rPr>
        <w:t>Upravljanje projektom obuhvaća:</w:t>
      </w:r>
    </w:p>
    <w:p w14:paraId="089EE524" w14:textId="77777777" w:rsidR="005F7507" w:rsidRPr="0013195C" w:rsidRDefault="005F7507" w:rsidP="005F7507">
      <w:pPr>
        <w:pStyle w:val="Odlomakpopisa"/>
        <w:numPr>
          <w:ilvl w:val="0"/>
          <w:numId w:val="15"/>
        </w:numPr>
        <w:spacing w:after="120" w:line="240" w:lineRule="auto"/>
        <w:contextualSpacing w:val="0"/>
        <w:jc w:val="both"/>
        <w:rPr>
          <w:rFonts w:ascii="Gill Sans MT" w:eastAsiaTheme="minorHAnsi" w:hAnsi="Gill Sans MT" w:cs="Times New Roman"/>
          <w:sz w:val="24"/>
          <w:szCs w:val="24"/>
        </w:rPr>
      </w:pPr>
      <w:r w:rsidRPr="0013195C">
        <w:rPr>
          <w:rFonts w:ascii="Gill Sans MT" w:eastAsiaTheme="minorHAnsi" w:hAnsi="Gill Sans MT" w:cs="Times New Roman"/>
          <w:sz w:val="24"/>
          <w:szCs w:val="24"/>
        </w:rPr>
        <w:t>usluge tehničke pomoći za upravljanje projektom (</w:t>
      </w:r>
      <w:r w:rsidRPr="0013195C">
        <w:rPr>
          <w:rFonts w:ascii="Gill Sans MT" w:eastAsiaTheme="minorHAnsi" w:hAnsi="Gill Sans MT" w:cs="Times New Roman"/>
          <w:i/>
          <w:sz w:val="24"/>
          <w:szCs w:val="24"/>
        </w:rPr>
        <w:t>angažiranje vanjskih stručnjaka za poslove upravljanja i administracije projekta, pripremu i provedbu nabave te ostale aktivnosti povezane s upravljanjem projektom</w:t>
      </w:r>
      <w:r w:rsidRPr="0013195C">
        <w:rPr>
          <w:rFonts w:ascii="Gill Sans MT" w:eastAsiaTheme="minorHAnsi" w:hAnsi="Gill Sans MT" w:cs="Times New Roman"/>
          <w:sz w:val="24"/>
          <w:szCs w:val="24"/>
        </w:rPr>
        <w:t>);</w:t>
      </w:r>
    </w:p>
    <w:p w14:paraId="52C9516C" w14:textId="77777777" w:rsidR="005F7507" w:rsidRPr="0013195C" w:rsidRDefault="005F7507" w:rsidP="005F7507">
      <w:pPr>
        <w:pStyle w:val="Odlomakpopisa"/>
        <w:numPr>
          <w:ilvl w:val="0"/>
          <w:numId w:val="15"/>
        </w:numPr>
        <w:spacing w:after="120" w:line="240" w:lineRule="auto"/>
        <w:contextualSpacing w:val="0"/>
        <w:jc w:val="both"/>
        <w:rPr>
          <w:rFonts w:ascii="Gill Sans MT" w:eastAsiaTheme="minorHAnsi" w:hAnsi="Gill Sans MT" w:cs="Times New Roman"/>
          <w:sz w:val="24"/>
          <w:szCs w:val="24"/>
        </w:rPr>
      </w:pPr>
      <w:r w:rsidRPr="0013195C">
        <w:rPr>
          <w:rFonts w:ascii="Gill Sans MT" w:eastAsiaTheme="minorHAnsi" w:hAnsi="Gill Sans MT" w:cs="Times New Roman"/>
          <w:sz w:val="24"/>
          <w:szCs w:val="24"/>
        </w:rPr>
        <w:t>akti</w:t>
      </w:r>
      <w:r w:rsidR="003F7AD1">
        <w:rPr>
          <w:rFonts w:ascii="Gill Sans MT" w:eastAsiaTheme="minorHAnsi" w:hAnsi="Gill Sans MT" w:cs="Times New Roman"/>
          <w:sz w:val="24"/>
          <w:szCs w:val="24"/>
        </w:rPr>
        <w:t>vnosti promidžbe i vidljivosti.</w:t>
      </w:r>
    </w:p>
    <w:p w14:paraId="104570AF" w14:textId="77777777" w:rsidR="00251A41" w:rsidRPr="00251A41" w:rsidRDefault="00251A41" w:rsidP="007533F4">
      <w:pPr>
        <w:spacing w:after="120" w:line="240" w:lineRule="auto"/>
        <w:jc w:val="both"/>
        <w:rPr>
          <w:rFonts w:ascii="Gill Sans MT" w:eastAsia="Times New Roman" w:hAnsi="Gill Sans MT" w:cs="Times New Roman"/>
          <w:sz w:val="24"/>
          <w:szCs w:val="24"/>
        </w:rPr>
      </w:pPr>
    </w:p>
    <w:p w14:paraId="530091E3" w14:textId="77777777" w:rsidR="004B6995" w:rsidRPr="00570B07" w:rsidRDefault="004B6995" w:rsidP="007533F4">
      <w:pPr>
        <w:tabs>
          <w:tab w:val="center" w:pos="4320"/>
          <w:tab w:val="right" w:pos="8640"/>
        </w:tabs>
        <w:spacing w:after="120" w:line="240" w:lineRule="auto"/>
        <w:jc w:val="both"/>
        <w:rPr>
          <w:rFonts w:ascii="Gill Sans MT" w:eastAsia="Times New Roman" w:hAnsi="Gill Sans MT" w:cs="Times New Roman"/>
          <w:b/>
          <w:bCs/>
          <w:sz w:val="24"/>
          <w:szCs w:val="24"/>
          <w:lang w:eastAsia="ar-SA"/>
        </w:rPr>
      </w:pPr>
    </w:p>
    <w:p w14:paraId="57E980AA" w14:textId="77777777" w:rsidR="00D52FE9" w:rsidRPr="00570B07" w:rsidRDefault="00BF18E3" w:rsidP="007533F4">
      <w:pPr>
        <w:pStyle w:val="Odlomakpopisa"/>
        <w:numPr>
          <w:ilvl w:val="0"/>
          <w:numId w:val="1"/>
        </w:numPr>
        <w:tabs>
          <w:tab w:val="center" w:pos="4320"/>
          <w:tab w:val="right" w:pos="8640"/>
        </w:tabs>
        <w:spacing w:after="120" w:line="240" w:lineRule="auto"/>
        <w:ind w:left="426" w:hanging="426"/>
        <w:jc w:val="both"/>
        <w:rPr>
          <w:rFonts w:ascii="Gill Sans MT" w:eastAsia="Times New Roman" w:hAnsi="Gill Sans MT" w:cs="Times New Roman"/>
          <w:b/>
          <w:bCs/>
          <w:sz w:val="24"/>
          <w:szCs w:val="24"/>
          <w:lang w:eastAsia="ar-SA"/>
        </w:rPr>
      </w:pPr>
      <w:r w:rsidRPr="00570B07">
        <w:rPr>
          <w:rStyle w:val="hps"/>
          <w:rFonts w:ascii="Gill Sans MT" w:hAnsi="Gill Sans MT" w:cs="Times New Roman"/>
          <w:b/>
          <w:sz w:val="24"/>
          <w:szCs w:val="24"/>
        </w:rPr>
        <w:t>Geografsk</w:t>
      </w:r>
      <w:r w:rsidR="000524BE" w:rsidRPr="00570B07">
        <w:rPr>
          <w:rStyle w:val="hps"/>
          <w:rFonts w:ascii="Gill Sans MT" w:hAnsi="Gill Sans MT" w:cs="Times New Roman"/>
          <w:b/>
          <w:sz w:val="24"/>
          <w:szCs w:val="24"/>
        </w:rPr>
        <w:t>a</w:t>
      </w:r>
      <w:r w:rsidRPr="00570B07">
        <w:rPr>
          <w:rFonts w:ascii="Gill Sans MT" w:hAnsi="Gill Sans MT" w:cs="Times New Roman"/>
          <w:b/>
          <w:sz w:val="24"/>
          <w:szCs w:val="24"/>
        </w:rPr>
        <w:t xml:space="preserve"> </w:t>
      </w:r>
      <w:r w:rsidRPr="00570B07">
        <w:rPr>
          <w:rStyle w:val="hps"/>
          <w:rFonts w:ascii="Gill Sans MT" w:hAnsi="Gill Sans MT" w:cs="Times New Roman"/>
          <w:b/>
          <w:sz w:val="24"/>
          <w:szCs w:val="24"/>
        </w:rPr>
        <w:t>ograničenja</w:t>
      </w:r>
    </w:p>
    <w:p w14:paraId="33F9D360" w14:textId="77777777" w:rsidR="000958B2" w:rsidRPr="00570B07" w:rsidRDefault="000958B2" w:rsidP="007533F4">
      <w:pPr>
        <w:tabs>
          <w:tab w:val="center" w:pos="4320"/>
          <w:tab w:val="right" w:pos="8640"/>
        </w:tabs>
        <w:spacing w:after="120" w:line="240" w:lineRule="auto"/>
        <w:jc w:val="both"/>
        <w:rPr>
          <w:rFonts w:ascii="Gill Sans MT" w:eastAsia="Times New Roman" w:hAnsi="Gill Sans MT" w:cs="Times New Roman"/>
          <w:bCs/>
          <w:sz w:val="24"/>
          <w:szCs w:val="24"/>
          <w:lang w:eastAsia="ar-SA"/>
        </w:rPr>
      </w:pPr>
      <w:r w:rsidRPr="00570B07">
        <w:rPr>
          <w:rFonts w:ascii="Gill Sans MT" w:eastAsia="Times New Roman" w:hAnsi="Gill Sans MT" w:cs="Times New Roman"/>
          <w:bCs/>
          <w:sz w:val="24"/>
          <w:szCs w:val="24"/>
          <w:lang w:eastAsia="ar-SA"/>
        </w:rPr>
        <w:t>Projektne aktivnosti moraju se provoditi na području Republike Hrvatske.</w:t>
      </w:r>
    </w:p>
    <w:p w14:paraId="122EC6A5" w14:textId="77777777" w:rsidR="0006089F" w:rsidRPr="00570B07" w:rsidRDefault="0006089F" w:rsidP="007533F4">
      <w:pPr>
        <w:tabs>
          <w:tab w:val="center" w:pos="4320"/>
          <w:tab w:val="right" w:pos="8640"/>
        </w:tabs>
        <w:spacing w:after="120" w:line="240" w:lineRule="auto"/>
        <w:jc w:val="both"/>
        <w:rPr>
          <w:rFonts w:ascii="Gill Sans MT" w:eastAsia="Times New Roman" w:hAnsi="Gill Sans MT" w:cs="Times New Roman"/>
          <w:bCs/>
          <w:sz w:val="24"/>
          <w:szCs w:val="24"/>
          <w:lang w:eastAsia="ar-SA"/>
        </w:rPr>
      </w:pPr>
    </w:p>
    <w:p w14:paraId="27876755" w14:textId="77777777" w:rsidR="002A2572" w:rsidRPr="00570B07" w:rsidRDefault="00B9154C" w:rsidP="007533F4">
      <w:pPr>
        <w:pStyle w:val="Odlomakpopisa"/>
        <w:numPr>
          <w:ilvl w:val="0"/>
          <w:numId w:val="1"/>
        </w:numPr>
        <w:tabs>
          <w:tab w:val="center" w:pos="4320"/>
          <w:tab w:val="right" w:pos="8640"/>
        </w:tabs>
        <w:spacing w:after="120" w:line="240" w:lineRule="auto"/>
        <w:ind w:left="426" w:hanging="426"/>
        <w:jc w:val="both"/>
        <w:rPr>
          <w:rStyle w:val="hps"/>
          <w:rFonts w:ascii="Gill Sans MT" w:eastAsia="Times New Roman" w:hAnsi="Gill Sans MT" w:cs="Times New Roman"/>
          <w:b/>
          <w:bCs/>
          <w:sz w:val="24"/>
          <w:szCs w:val="24"/>
          <w:lang w:eastAsia="ar-SA"/>
        </w:rPr>
      </w:pPr>
      <w:r w:rsidRPr="00570B07">
        <w:rPr>
          <w:rStyle w:val="hps"/>
          <w:rFonts w:ascii="Gill Sans MT" w:hAnsi="Gill Sans MT" w:cs="Times New Roman"/>
          <w:b/>
          <w:sz w:val="24"/>
          <w:szCs w:val="24"/>
        </w:rPr>
        <w:t>Administrativni podaci</w:t>
      </w:r>
    </w:p>
    <w:p w14:paraId="1093F4FC" w14:textId="77777777" w:rsidR="005F7507" w:rsidRPr="005F7507" w:rsidRDefault="005F7507" w:rsidP="005F7507">
      <w:pPr>
        <w:jc w:val="both"/>
        <w:rPr>
          <w:rFonts w:ascii="Gill Sans MT" w:hAnsi="Gill Sans MT" w:cs="Times New Roman"/>
          <w:sz w:val="24"/>
          <w:szCs w:val="24"/>
        </w:rPr>
      </w:pPr>
      <w:r w:rsidRPr="005F7507">
        <w:rPr>
          <w:rFonts w:ascii="Gill Sans MT" w:hAnsi="Gill Sans MT" w:cs="Times New Roman"/>
          <w:sz w:val="24"/>
          <w:szCs w:val="24"/>
        </w:rPr>
        <w:t>Poziv se provodi kao otvoreni postupak u modalitetu trajnog Poziva s krajnjim rokom dos</w:t>
      </w:r>
      <w:r w:rsidR="006F45C3">
        <w:rPr>
          <w:rFonts w:ascii="Gill Sans MT" w:hAnsi="Gill Sans MT" w:cs="Times New Roman"/>
          <w:sz w:val="24"/>
          <w:szCs w:val="24"/>
        </w:rPr>
        <w:t>tave projektnih prijedloga do 31</w:t>
      </w:r>
      <w:r w:rsidRPr="005F7507">
        <w:rPr>
          <w:rFonts w:ascii="Gill Sans MT" w:hAnsi="Gill Sans MT" w:cs="Times New Roman"/>
          <w:sz w:val="24"/>
          <w:szCs w:val="24"/>
        </w:rPr>
        <w:t>. prosinca 2022. godine ili do iskorištenja raspoloživih sredstava.</w:t>
      </w:r>
    </w:p>
    <w:p w14:paraId="172A1781" w14:textId="023120C4" w:rsidR="005F7507" w:rsidRDefault="005F7507" w:rsidP="005F7507">
      <w:pPr>
        <w:jc w:val="both"/>
        <w:rPr>
          <w:rFonts w:ascii="Gill Sans MT" w:hAnsi="Gill Sans MT" w:cs="Times New Roman"/>
          <w:sz w:val="24"/>
          <w:szCs w:val="24"/>
        </w:rPr>
      </w:pPr>
      <w:r w:rsidRPr="005F7507">
        <w:rPr>
          <w:rFonts w:ascii="Gill Sans MT" w:hAnsi="Gill Sans MT" w:cs="Times New Roman"/>
          <w:sz w:val="24"/>
          <w:szCs w:val="24"/>
        </w:rPr>
        <w:t>Dostava (podnošenje) projektnog prijedloga dozvoljena je najranije od sljedećeg dana od dana objave ovog Poziva na središnjoj internetskoj stranici ESI fondova (www.strukturnifondovi.hr) i u sustavu eFondovi na javnom portalu sustava.</w:t>
      </w:r>
    </w:p>
    <w:p w14:paraId="44D46CEE" w14:textId="77777777" w:rsidR="003521EE" w:rsidRPr="007533F4" w:rsidRDefault="007533F4" w:rsidP="007533F4">
      <w:pPr>
        <w:tabs>
          <w:tab w:val="center" w:pos="4320"/>
          <w:tab w:val="right" w:pos="8640"/>
        </w:tabs>
        <w:spacing w:after="120" w:line="240" w:lineRule="auto"/>
        <w:jc w:val="both"/>
        <w:rPr>
          <w:rFonts w:ascii="Gill Sans MT" w:eastAsia="Times New Roman" w:hAnsi="Gill Sans MT" w:cs="Times New Roman"/>
          <w:bCs/>
          <w:sz w:val="24"/>
          <w:szCs w:val="24"/>
          <w:lang w:eastAsia="ar-SA"/>
        </w:rPr>
      </w:pPr>
      <w:r w:rsidRPr="007533F4">
        <w:rPr>
          <w:rFonts w:ascii="Gill Sans MT" w:eastAsia="Times New Roman" w:hAnsi="Gill Sans MT" w:cs="Times New Roman"/>
          <w:bCs/>
          <w:sz w:val="24"/>
          <w:szCs w:val="24"/>
          <w:lang w:eastAsia="ar-SA"/>
        </w:rPr>
        <w:t>Projektni prijedlog podnosi se od strane ovlaštene osobe Prijavitelja putem sustava eFondovi u elektroničkom obliku.</w:t>
      </w:r>
    </w:p>
    <w:p w14:paraId="2463C1BA" w14:textId="77777777" w:rsidR="003521EE" w:rsidRPr="00570B07" w:rsidRDefault="003521EE" w:rsidP="007533F4">
      <w:pPr>
        <w:tabs>
          <w:tab w:val="center" w:pos="4320"/>
          <w:tab w:val="right" w:pos="8640"/>
        </w:tabs>
        <w:spacing w:after="120" w:line="240" w:lineRule="auto"/>
        <w:jc w:val="both"/>
        <w:rPr>
          <w:rFonts w:ascii="Gill Sans MT" w:eastAsia="Times New Roman" w:hAnsi="Gill Sans MT" w:cs="Times New Roman"/>
          <w:bCs/>
          <w:sz w:val="24"/>
          <w:szCs w:val="24"/>
          <w:lang w:eastAsia="ar-SA"/>
        </w:rPr>
      </w:pPr>
    </w:p>
    <w:p w14:paraId="220BB931" w14:textId="77777777" w:rsidR="00EA17C2" w:rsidRPr="00570B07" w:rsidRDefault="00BF18E3" w:rsidP="007533F4">
      <w:pPr>
        <w:spacing w:after="120" w:line="240" w:lineRule="auto"/>
        <w:jc w:val="both"/>
        <w:rPr>
          <w:rFonts w:ascii="Gill Sans MT" w:hAnsi="Gill Sans MT" w:cs="Times New Roman"/>
          <w:sz w:val="24"/>
          <w:szCs w:val="24"/>
        </w:rPr>
      </w:pPr>
      <w:r w:rsidRPr="00570B07">
        <w:rPr>
          <w:rFonts w:ascii="Gill Sans MT" w:eastAsia="Times New Roman" w:hAnsi="Gill Sans MT" w:cs="Times New Roman"/>
          <w:bCs/>
          <w:sz w:val="24"/>
          <w:szCs w:val="24"/>
          <w:lang w:eastAsia="ar-SA"/>
        </w:rPr>
        <w:t xml:space="preserve"> </w:t>
      </w:r>
    </w:p>
    <w:sectPr w:rsidR="00EA17C2" w:rsidRPr="00570B07" w:rsidSect="00B016E1">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EB3D81" w14:textId="77777777" w:rsidR="00C2475A" w:rsidRDefault="00C2475A" w:rsidP="005B0573">
      <w:pPr>
        <w:spacing w:after="0" w:line="240" w:lineRule="auto"/>
      </w:pPr>
      <w:r>
        <w:separator/>
      </w:r>
    </w:p>
  </w:endnote>
  <w:endnote w:type="continuationSeparator" w:id="0">
    <w:p w14:paraId="74C9CAA4" w14:textId="77777777" w:rsidR="00C2475A" w:rsidRDefault="00C2475A" w:rsidP="005B05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Gill Sans MT">
    <w:panose1 w:val="020B0502020104020203"/>
    <w:charset w:val="EE"/>
    <w:family w:val="swiss"/>
    <w:pitch w:val="variable"/>
    <w:sig w:usb0="00000007" w:usb1="00000000" w:usb2="00000000" w:usb3="00000000" w:csb0="00000003" w:csb1="00000000"/>
  </w:font>
  <w:font w:name="Calibri">
    <w:panose1 w:val="020F0502020204030204"/>
    <w:charset w:val="EE"/>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0453044"/>
      <w:docPartObj>
        <w:docPartGallery w:val="Page Numbers (Bottom of Page)"/>
        <w:docPartUnique/>
      </w:docPartObj>
    </w:sdtPr>
    <w:sdtEndPr/>
    <w:sdtContent>
      <w:sdt>
        <w:sdtPr>
          <w:id w:val="-1669238322"/>
          <w:docPartObj>
            <w:docPartGallery w:val="Page Numbers (Top of Page)"/>
            <w:docPartUnique/>
          </w:docPartObj>
        </w:sdtPr>
        <w:sdtEndPr/>
        <w:sdtContent>
          <w:p w14:paraId="31B3CE21" w14:textId="0D689144" w:rsidR="005B0573" w:rsidRDefault="00BF2400">
            <w:pPr>
              <w:pStyle w:val="Podnoje"/>
              <w:jc w:val="center"/>
            </w:pPr>
            <w:r w:rsidRPr="00B2268F">
              <w:rPr>
                <w:rFonts w:ascii="Times New Roman" w:hAnsi="Times New Roman" w:cs="Times New Roman"/>
                <w:bCs/>
              </w:rPr>
              <w:fldChar w:fldCharType="begin"/>
            </w:r>
            <w:r w:rsidR="005B0573" w:rsidRPr="00B2268F">
              <w:rPr>
                <w:rFonts w:ascii="Times New Roman" w:hAnsi="Times New Roman" w:cs="Times New Roman"/>
                <w:bCs/>
              </w:rPr>
              <w:instrText xml:space="preserve"> PAGE </w:instrText>
            </w:r>
            <w:r w:rsidRPr="00B2268F">
              <w:rPr>
                <w:rFonts w:ascii="Times New Roman" w:hAnsi="Times New Roman" w:cs="Times New Roman"/>
                <w:bCs/>
              </w:rPr>
              <w:fldChar w:fldCharType="separate"/>
            </w:r>
            <w:r w:rsidR="00035E91">
              <w:rPr>
                <w:rFonts w:ascii="Times New Roman" w:hAnsi="Times New Roman" w:cs="Times New Roman"/>
                <w:bCs/>
                <w:noProof/>
              </w:rPr>
              <w:t>1</w:t>
            </w:r>
            <w:r w:rsidRPr="00B2268F">
              <w:rPr>
                <w:rFonts w:ascii="Times New Roman" w:hAnsi="Times New Roman" w:cs="Times New Roman"/>
                <w:bCs/>
              </w:rPr>
              <w:fldChar w:fldCharType="end"/>
            </w:r>
            <w:r w:rsidR="0006089F" w:rsidRPr="00B2268F">
              <w:rPr>
                <w:rFonts w:ascii="Times New Roman" w:hAnsi="Times New Roman" w:cs="Times New Roman"/>
                <w:bCs/>
              </w:rPr>
              <w:t>/</w:t>
            </w:r>
            <w:r w:rsidRPr="00B2268F">
              <w:rPr>
                <w:rFonts w:ascii="Times New Roman" w:hAnsi="Times New Roman" w:cs="Times New Roman"/>
                <w:bCs/>
              </w:rPr>
              <w:fldChar w:fldCharType="begin"/>
            </w:r>
            <w:r w:rsidR="005B0573" w:rsidRPr="00B2268F">
              <w:rPr>
                <w:rFonts w:ascii="Times New Roman" w:hAnsi="Times New Roman" w:cs="Times New Roman"/>
                <w:bCs/>
              </w:rPr>
              <w:instrText xml:space="preserve"> NUMPAGES  </w:instrText>
            </w:r>
            <w:r w:rsidRPr="00B2268F">
              <w:rPr>
                <w:rFonts w:ascii="Times New Roman" w:hAnsi="Times New Roman" w:cs="Times New Roman"/>
                <w:bCs/>
              </w:rPr>
              <w:fldChar w:fldCharType="separate"/>
            </w:r>
            <w:r w:rsidR="00035E91">
              <w:rPr>
                <w:rFonts w:ascii="Times New Roman" w:hAnsi="Times New Roman" w:cs="Times New Roman"/>
                <w:bCs/>
                <w:noProof/>
              </w:rPr>
              <w:t>4</w:t>
            </w:r>
            <w:r w:rsidRPr="00B2268F">
              <w:rPr>
                <w:rFonts w:ascii="Times New Roman" w:hAnsi="Times New Roman" w:cs="Times New Roman"/>
                <w:bCs/>
              </w:rPr>
              <w:fldChar w:fldCharType="end"/>
            </w:r>
          </w:p>
        </w:sdtContent>
      </w:sdt>
    </w:sdtContent>
  </w:sdt>
  <w:p w14:paraId="59F78581" w14:textId="77777777" w:rsidR="005B0573" w:rsidRDefault="005B0573">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25F5E3" w14:textId="77777777" w:rsidR="00C2475A" w:rsidRDefault="00C2475A" w:rsidP="005B0573">
      <w:pPr>
        <w:spacing w:after="0" w:line="240" w:lineRule="auto"/>
      </w:pPr>
      <w:r>
        <w:separator/>
      </w:r>
    </w:p>
  </w:footnote>
  <w:footnote w:type="continuationSeparator" w:id="0">
    <w:p w14:paraId="449FB49A" w14:textId="77777777" w:rsidR="00C2475A" w:rsidRDefault="00C2475A" w:rsidP="005B05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F89BB" w14:textId="77777777" w:rsidR="0006089F" w:rsidRPr="00570B07" w:rsidRDefault="00524B31" w:rsidP="00524B31">
    <w:pPr>
      <w:pStyle w:val="Zaglavlje"/>
      <w:tabs>
        <w:tab w:val="clear" w:pos="4536"/>
      </w:tabs>
      <w:rPr>
        <w:rFonts w:ascii="Gill Sans MT" w:hAnsi="Gill Sans MT" w:cs="Times New Roman"/>
        <w:color w:val="B0CB1F"/>
      </w:rPr>
    </w:pPr>
    <w:r w:rsidRPr="004B6995">
      <w:rPr>
        <w:rFonts w:ascii="Gill Sans MT" w:eastAsia="Times New Roman" w:hAnsi="Gill Sans MT" w:cs="Times New Roman"/>
        <w:b/>
        <w:noProof/>
        <w:color w:val="B0CB1F"/>
        <w:sz w:val="16"/>
        <w:szCs w:val="16"/>
      </w:rPr>
      <w:drawing>
        <wp:anchor distT="0" distB="0" distL="114300" distR="114300" simplePos="0" relativeHeight="251659264" behindDoc="1" locked="0" layoutInCell="1" allowOverlap="1" wp14:anchorId="017E9819" wp14:editId="709DB74B">
          <wp:simplePos x="0" y="0"/>
          <wp:positionH relativeFrom="column">
            <wp:posOffset>4580255</wp:posOffset>
          </wp:positionH>
          <wp:positionV relativeFrom="paragraph">
            <wp:posOffset>-439420</wp:posOffset>
          </wp:positionV>
          <wp:extent cx="2057400" cy="1647190"/>
          <wp:effectExtent l="0" t="0" r="0" b="0"/>
          <wp:wrapNone/>
          <wp:docPr id="4" name="Picture 46"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57400" cy="16471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6089F" w:rsidRPr="00570B07">
      <w:rPr>
        <w:rFonts w:ascii="Gill Sans MT" w:hAnsi="Gill Sans MT" w:cs="Times New Roman"/>
        <w:color w:val="B0CB1F"/>
      </w:rPr>
      <w:t>SAŽETAK POZIVA</w:t>
    </w:r>
    <w:r>
      <w:rPr>
        <w:rFonts w:ascii="Gill Sans MT" w:hAnsi="Gill Sans MT" w:cs="Times New Roman"/>
        <w:color w:val="B0CB1F"/>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B15DE"/>
    <w:multiLevelType w:val="multilevel"/>
    <w:tmpl w:val="374E20D0"/>
    <w:lvl w:ilvl="0">
      <w:start w:val="1"/>
      <w:numFmt w:val="lowerLetter"/>
      <w:lvlText w:val="%1)"/>
      <w:lvlJc w:val="left"/>
      <w:pPr>
        <w:ind w:left="390" w:hanging="390"/>
      </w:pPr>
      <w:rPr>
        <w:rFonts w:hint="default"/>
      </w:rPr>
    </w:lvl>
    <w:lvl w:ilvl="1">
      <w:start w:val="1"/>
      <w:numFmt w:val="decimal"/>
      <w:lvlText w:val="%1.%2."/>
      <w:lvlJc w:val="left"/>
      <w:pPr>
        <w:ind w:left="720" w:hanging="720"/>
      </w:pPr>
      <w:rPr>
        <w:rFonts w:hint="default"/>
        <w:b/>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647D25"/>
    <w:multiLevelType w:val="hybridMultilevel"/>
    <w:tmpl w:val="8410C574"/>
    <w:lvl w:ilvl="0" w:tplc="041A0005">
      <w:start w:val="1"/>
      <w:numFmt w:val="bullet"/>
      <w:lvlText w:val=""/>
      <w:lvlJc w:val="left"/>
      <w:pPr>
        <w:ind w:left="1065" w:hanging="705"/>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60107F0"/>
    <w:multiLevelType w:val="hybridMultilevel"/>
    <w:tmpl w:val="43940FF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8817A93"/>
    <w:multiLevelType w:val="hybridMultilevel"/>
    <w:tmpl w:val="4DDEBA96"/>
    <w:lvl w:ilvl="0" w:tplc="F9D405FA">
      <w:start w:val="1"/>
      <w:numFmt w:val="decimal"/>
      <w:lvlText w:val="%1."/>
      <w:lvlJc w:val="left"/>
      <w:pPr>
        <w:ind w:left="1080" w:hanging="360"/>
      </w:pPr>
      <w:rPr>
        <w:rFonts w:hint="default"/>
        <w:b w:val="0"/>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4" w15:restartNumberingAfterBreak="0">
    <w:nsid w:val="16D47C39"/>
    <w:multiLevelType w:val="hybridMultilevel"/>
    <w:tmpl w:val="D7461768"/>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A921B04"/>
    <w:multiLevelType w:val="hybridMultilevel"/>
    <w:tmpl w:val="5F6411AE"/>
    <w:lvl w:ilvl="0" w:tplc="7F160890">
      <w:start w:val="1"/>
      <w:numFmt w:val="bullet"/>
      <w:lvlText w:val="-"/>
      <w:lvlJc w:val="left"/>
      <w:pPr>
        <w:ind w:left="360" w:hanging="360"/>
      </w:pPr>
      <w:rPr>
        <w:rFonts w:ascii="Arial" w:hAnsi="Aria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6" w15:restartNumberingAfterBreak="0">
    <w:nsid w:val="247E4135"/>
    <w:multiLevelType w:val="hybridMultilevel"/>
    <w:tmpl w:val="AA2E1D3E"/>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2BCF6E64"/>
    <w:multiLevelType w:val="multilevel"/>
    <w:tmpl w:val="A05C82F0"/>
    <w:lvl w:ilvl="0">
      <w:start w:val="1"/>
      <w:numFmt w:val="lowerLetter"/>
      <w:lvlText w:val="%1)"/>
      <w:lvlJc w:val="left"/>
      <w:pPr>
        <w:ind w:left="390" w:hanging="390"/>
      </w:pPr>
      <w:rPr>
        <w:rFonts w:hint="default"/>
      </w:rPr>
    </w:lvl>
    <w:lvl w:ilvl="1">
      <w:start w:val="1"/>
      <w:numFmt w:val="decimal"/>
      <w:lvlText w:val="%1.%2."/>
      <w:lvlJc w:val="left"/>
      <w:pPr>
        <w:ind w:left="720" w:hanging="720"/>
      </w:pPr>
      <w:rPr>
        <w:rFonts w:hint="default"/>
        <w:b/>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1C91F87"/>
    <w:multiLevelType w:val="hybridMultilevel"/>
    <w:tmpl w:val="1F9040F4"/>
    <w:lvl w:ilvl="0" w:tplc="DD1C2064">
      <w:numFmt w:val="bullet"/>
      <w:lvlText w:val="-"/>
      <w:lvlJc w:val="left"/>
      <w:pPr>
        <w:ind w:left="1380" w:hanging="1020"/>
      </w:pPr>
      <w:rPr>
        <w:rFonts w:ascii="Gill Sans MT" w:eastAsia="Times New Roman"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34BC525E"/>
    <w:multiLevelType w:val="hybridMultilevel"/>
    <w:tmpl w:val="BD18C35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395E1993"/>
    <w:multiLevelType w:val="hybridMultilevel"/>
    <w:tmpl w:val="BA54B4F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509C2CB4"/>
    <w:multiLevelType w:val="hybridMultilevel"/>
    <w:tmpl w:val="684A490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69814BE3"/>
    <w:multiLevelType w:val="hybridMultilevel"/>
    <w:tmpl w:val="0B841352"/>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734B636D"/>
    <w:multiLevelType w:val="hybridMultilevel"/>
    <w:tmpl w:val="1340C78A"/>
    <w:lvl w:ilvl="0" w:tplc="1CE4CFD6">
      <w:start w:val="1"/>
      <w:numFmt w:val="bullet"/>
      <w:lvlText w:val=""/>
      <w:lvlJc w:val="left"/>
      <w:pPr>
        <w:ind w:left="1080" w:hanging="360"/>
      </w:pPr>
      <w:rPr>
        <w:rFonts w:ascii="Wingdings" w:hAnsi="Wingdings" w:hint="default"/>
        <w:b w:val="0"/>
        <w:color w:val="B0CB1F"/>
        <w:sz w:val="36"/>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4" w15:restartNumberingAfterBreak="0">
    <w:nsid w:val="74010D7B"/>
    <w:multiLevelType w:val="hybridMultilevel"/>
    <w:tmpl w:val="C15A1B22"/>
    <w:lvl w:ilvl="0" w:tplc="7F160890">
      <w:start w:val="1"/>
      <w:numFmt w:val="bullet"/>
      <w:lvlText w:val="-"/>
      <w:lvlJc w:val="left"/>
      <w:pPr>
        <w:ind w:left="720" w:hanging="360"/>
      </w:pPr>
      <w:rPr>
        <w:rFonts w:ascii="Arial" w:hAnsi="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3"/>
  </w:num>
  <w:num w:numId="4">
    <w:abstractNumId w:val="6"/>
  </w:num>
  <w:num w:numId="5">
    <w:abstractNumId w:val="4"/>
  </w:num>
  <w:num w:numId="6">
    <w:abstractNumId w:val="13"/>
  </w:num>
  <w:num w:numId="7">
    <w:abstractNumId w:val="9"/>
  </w:num>
  <w:num w:numId="8">
    <w:abstractNumId w:val="14"/>
  </w:num>
  <w:num w:numId="9">
    <w:abstractNumId w:val="8"/>
  </w:num>
  <w:num w:numId="10">
    <w:abstractNumId w:val="5"/>
  </w:num>
  <w:num w:numId="11">
    <w:abstractNumId w:val="11"/>
  </w:num>
  <w:num w:numId="12">
    <w:abstractNumId w:val="12"/>
  </w:num>
  <w:num w:numId="13">
    <w:abstractNumId w:val="1"/>
  </w:num>
  <w:num w:numId="14">
    <w:abstractNumId w:val="7"/>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1EE"/>
    <w:rsid w:val="00000E15"/>
    <w:rsid w:val="000014C2"/>
    <w:rsid w:val="00024069"/>
    <w:rsid w:val="00034D36"/>
    <w:rsid w:val="00035E91"/>
    <w:rsid w:val="000524BE"/>
    <w:rsid w:val="0006089F"/>
    <w:rsid w:val="000958B2"/>
    <w:rsid w:val="000C64B2"/>
    <w:rsid w:val="001223EB"/>
    <w:rsid w:val="00123B8A"/>
    <w:rsid w:val="001B1428"/>
    <w:rsid w:val="001B1866"/>
    <w:rsid w:val="001B7041"/>
    <w:rsid w:val="001C6619"/>
    <w:rsid w:val="001C6773"/>
    <w:rsid w:val="001E5546"/>
    <w:rsid w:val="00226666"/>
    <w:rsid w:val="00251A41"/>
    <w:rsid w:val="00295613"/>
    <w:rsid w:val="002A2572"/>
    <w:rsid w:val="002C4A89"/>
    <w:rsid w:val="00301B43"/>
    <w:rsid w:val="00321BD5"/>
    <w:rsid w:val="003418E7"/>
    <w:rsid w:val="003521EE"/>
    <w:rsid w:val="0036058C"/>
    <w:rsid w:val="003C0590"/>
    <w:rsid w:val="003D5B3F"/>
    <w:rsid w:val="003E2854"/>
    <w:rsid w:val="003F7AD1"/>
    <w:rsid w:val="00401337"/>
    <w:rsid w:val="00416424"/>
    <w:rsid w:val="00440612"/>
    <w:rsid w:val="004B6995"/>
    <w:rsid w:val="004D567C"/>
    <w:rsid w:val="0050462F"/>
    <w:rsid w:val="00522B99"/>
    <w:rsid w:val="00524B31"/>
    <w:rsid w:val="005361E4"/>
    <w:rsid w:val="005653A4"/>
    <w:rsid w:val="00570B07"/>
    <w:rsid w:val="00576E6F"/>
    <w:rsid w:val="00586397"/>
    <w:rsid w:val="005B0573"/>
    <w:rsid w:val="005F7507"/>
    <w:rsid w:val="00696D9C"/>
    <w:rsid w:val="006A0499"/>
    <w:rsid w:val="006C51B4"/>
    <w:rsid w:val="006D1DA2"/>
    <w:rsid w:val="006D42A9"/>
    <w:rsid w:val="006F45C3"/>
    <w:rsid w:val="007533F4"/>
    <w:rsid w:val="00764691"/>
    <w:rsid w:val="007863F1"/>
    <w:rsid w:val="007A31E1"/>
    <w:rsid w:val="007B6194"/>
    <w:rsid w:val="007C4022"/>
    <w:rsid w:val="00820502"/>
    <w:rsid w:val="00843760"/>
    <w:rsid w:val="00907BE6"/>
    <w:rsid w:val="00913DDB"/>
    <w:rsid w:val="009345F5"/>
    <w:rsid w:val="00993ADD"/>
    <w:rsid w:val="009A2ECC"/>
    <w:rsid w:val="00A05B43"/>
    <w:rsid w:val="00A06DD9"/>
    <w:rsid w:val="00A24C72"/>
    <w:rsid w:val="00A51A48"/>
    <w:rsid w:val="00A76CFA"/>
    <w:rsid w:val="00A9176C"/>
    <w:rsid w:val="00AB2D1A"/>
    <w:rsid w:val="00AC497C"/>
    <w:rsid w:val="00AD073A"/>
    <w:rsid w:val="00AD481C"/>
    <w:rsid w:val="00AE6EA3"/>
    <w:rsid w:val="00B00F98"/>
    <w:rsid w:val="00B016E1"/>
    <w:rsid w:val="00B13AF5"/>
    <w:rsid w:val="00B2268F"/>
    <w:rsid w:val="00B82DED"/>
    <w:rsid w:val="00B9154C"/>
    <w:rsid w:val="00BE74C2"/>
    <w:rsid w:val="00BF18E3"/>
    <w:rsid w:val="00BF2400"/>
    <w:rsid w:val="00C2475A"/>
    <w:rsid w:val="00C63AF7"/>
    <w:rsid w:val="00C81650"/>
    <w:rsid w:val="00CD2D6B"/>
    <w:rsid w:val="00D031B8"/>
    <w:rsid w:val="00D3506F"/>
    <w:rsid w:val="00D52FE9"/>
    <w:rsid w:val="00D6176A"/>
    <w:rsid w:val="00D94F5F"/>
    <w:rsid w:val="00DA75D6"/>
    <w:rsid w:val="00DE6AA7"/>
    <w:rsid w:val="00E43FB9"/>
    <w:rsid w:val="00E90B11"/>
    <w:rsid w:val="00E9728C"/>
    <w:rsid w:val="00EA17C2"/>
    <w:rsid w:val="00ED7EFB"/>
    <w:rsid w:val="00EF43BD"/>
    <w:rsid w:val="00EF5E58"/>
    <w:rsid w:val="00F538FF"/>
    <w:rsid w:val="00F91B96"/>
    <w:rsid w:val="00FA5ABD"/>
    <w:rsid w:val="00FE7D6E"/>
  </w:rsids>
  <m:mathPr>
    <m:mathFont m:val="Cambria Math"/>
    <m:brkBin m:val="before"/>
    <m:brkBinSub m:val="--"/>
    <m:smallFrac m:val="0"/>
    <m:dispDef/>
    <m:lMargin m:val="0"/>
    <m:rMargin m:val="0"/>
    <m:defJc m:val="centerGroup"/>
    <m:wrapIndent m:val="1440"/>
    <m:intLim m:val="subSup"/>
    <m:naryLim m:val="undOvr"/>
  </m:mathPr>
  <w:themeFontLang w:val="hr-HR"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EFE671A"/>
  <w15:docId w15:val="{D8B1D7CF-5B22-477A-8866-B6884E404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5B0573"/>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5B0573"/>
  </w:style>
  <w:style w:type="paragraph" w:styleId="Podnoje">
    <w:name w:val="footer"/>
    <w:basedOn w:val="Normal"/>
    <w:link w:val="PodnojeChar"/>
    <w:uiPriority w:val="99"/>
    <w:unhideWhenUsed/>
    <w:rsid w:val="005B0573"/>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5B0573"/>
  </w:style>
  <w:style w:type="character" w:customStyle="1" w:styleId="hps">
    <w:name w:val="hps"/>
    <w:basedOn w:val="Zadanifontodlomka"/>
    <w:rsid w:val="00BF18E3"/>
  </w:style>
  <w:style w:type="paragraph" w:styleId="Tekstbalonia">
    <w:name w:val="Balloon Text"/>
    <w:basedOn w:val="Normal"/>
    <w:link w:val="TekstbaloniaChar"/>
    <w:uiPriority w:val="99"/>
    <w:semiHidden/>
    <w:unhideWhenUsed/>
    <w:rsid w:val="00B9154C"/>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B9154C"/>
    <w:rPr>
      <w:rFonts w:ascii="Tahoma" w:hAnsi="Tahoma" w:cs="Tahoma"/>
      <w:sz w:val="16"/>
      <w:szCs w:val="16"/>
    </w:rPr>
  </w:style>
  <w:style w:type="table" w:styleId="Reetkatablice">
    <w:name w:val="Table Grid"/>
    <w:basedOn w:val="Obinatablica"/>
    <w:uiPriority w:val="59"/>
    <w:rsid w:val="00522B9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aliases w:val="heading 1,Normal List,Endnote,Indent,Paragraph,Citation List,Normal bullet 2,Resume Title,Paragraphe de liste PBLH,Bullet list,List Paragraph Char Char,b1,Number_1,SGLText List Paragraph,new,lp1,Normal Sentence,Colorful List - Accent 11"/>
    <w:basedOn w:val="Normal"/>
    <w:link w:val="OdlomakpopisaChar"/>
    <w:uiPriority w:val="34"/>
    <w:qFormat/>
    <w:rsid w:val="00D52FE9"/>
    <w:pPr>
      <w:ind w:left="720"/>
      <w:contextualSpacing/>
    </w:pPr>
  </w:style>
  <w:style w:type="character" w:customStyle="1" w:styleId="OdlomakpopisaChar">
    <w:name w:val="Odlomak popisa Char"/>
    <w:aliases w:val="heading 1 Char,Normal List Char,Endnote Char,Indent Char,Paragraph Char,Citation List Char,Normal bullet 2 Char,Resume Title Char,Paragraphe de liste PBLH Char,Bullet list Char,List Paragraph Char Char Char,b1 Char,Number_1 Char"/>
    <w:link w:val="Odlomakpopisa"/>
    <w:uiPriority w:val="34"/>
    <w:qFormat/>
    <w:locked/>
    <w:rsid w:val="000958B2"/>
  </w:style>
  <w:style w:type="paragraph" w:styleId="Tekstfusnote">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TekstfusnoteChar"/>
    <w:uiPriority w:val="99"/>
    <w:unhideWhenUsed/>
    <w:qFormat/>
    <w:rsid w:val="000958B2"/>
    <w:pPr>
      <w:spacing w:after="0" w:line="240" w:lineRule="auto"/>
    </w:pPr>
    <w:rPr>
      <w:sz w:val="20"/>
      <w:szCs w:val="20"/>
      <w:lang w:eastAsia="zh-CN"/>
    </w:rPr>
  </w:style>
  <w:style w:type="character" w:customStyle="1" w:styleId="TekstfusnoteChar">
    <w:name w:val="Tekst fusnote Char"/>
    <w:aliases w:val="Fußnotentextf Char,Fußnote Char,stile 1 Char,Footnote Char,Footnote1 Char,Footnote2 Char,Footnote3 Char,Footnote4 Char,Footnote5 Char,Footnote6 Char,Footnote7 Char,Footnote8 Char,Footnote9 Char,Footnote10 Char,Footnote11 Char"/>
    <w:basedOn w:val="Zadanifontodlomka"/>
    <w:link w:val="Tekstfusnote"/>
    <w:uiPriority w:val="99"/>
    <w:rsid w:val="000958B2"/>
    <w:rPr>
      <w:sz w:val="20"/>
      <w:szCs w:val="20"/>
      <w:lang w:eastAsia="zh-CN"/>
    </w:rPr>
  </w:style>
  <w:style w:type="character" w:styleId="Referencafusnote">
    <w:name w:val="footnote reference"/>
    <w:aliases w:val="stylish,BVI fnr,ftref, BVI fnr, BVI fnr Car Car,BVI fnr Car, BVI fnr Car Car Car Car, BVI fnr Car Car Car Car Char,BVI fnr Car Car,BVI fnr Car Car Car Car,BVI fnr Car Car Car Car Char,BVI fnr Car Char1 Char,BVI fnr Car Car Char1 Char"/>
    <w:basedOn w:val="Zadanifontodlomka"/>
    <w:link w:val="Char2"/>
    <w:uiPriority w:val="99"/>
    <w:unhideWhenUsed/>
    <w:qFormat/>
    <w:rsid w:val="000958B2"/>
    <w:rPr>
      <w:vertAlign w:val="superscript"/>
    </w:rPr>
  </w:style>
  <w:style w:type="paragraph" w:customStyle="1" w:styleId="Char2">
    <w:name w:val="Char2"/>
    <w:basedOn w:val="Normal"/>
    <w:link w:val="Referencafusnote"/>
    <w:uiPriority w:val="99"/>
    <w:rsid w:val="000958B2"/>
    <w:pPr>
      <w:spacing w:after="160" w:line="240" w:lineRule="exact"/>
    </w:pPr>
    <w:rPr>
      <w:vertAlign w:val="superscript"/>
    </w:rPr>
  </w:style>
  <w:style w:type="character" w:styleId="Hiperveza">
    <w:name w:val="Hyperlink"/>
    <w:basedOn w:val="Zadanifontodlomka"/>
    <w:uiPriority w:val="99"/>
    <w:unhideWhenUsed/>
    <w:rsid w:val="002A2572"/>
    <w:rPr>
      <w:color w:val="0000FF" w:themeColor="hyperlink"/>
      <w:u w:val="single"/>
    </w:rPr>
  </w:style>
  <w:style w:type="paragraph" w:styleId="Bezproreda">
    <w:name w:val="No Spacing"/>
    <w:basedOn w:val="Normal"/>
    <w:uiPriority w:val="1"/>
    <w:qFormat/>
    <w:rsid w:val="00251A41"/>
    <w:pPr>
      <w:spacing w:after="0" w:line="240" w:lineRule="auto"/>
    </w:pPr>
    <w:rPr>
      <w:lang w:eastAsia="en-US"/>
    </w:rPr>
  </w:style>
  <w:style w:type="paragraph" w:styleId="Tekstkomentara">
    <w:name w:val="annotation text"/>
    <w:basedOn w:val="Normal"/>
    <w:link w:val="TekstkomentaraChar"/>
    <w:uiPriority w:val="99"/>
    <w:unhideWhenUsed/>
    <w:rsid w:val="00BE74C2"/>
    <w:pPr>
      <w:spacing w:line="240" w:lineRule="auto"/>
    </w:pPr>
    <w:rPr>
      <w:sz w:val="20"/>
      <w:szCs w:val="20"/>
    </w:rPr>
  </w:style>
  <w:style w:type="character" w:customStyle="1" w:styleId="TekstkomentaraChar">
    <w:name w:val="Tekst komentara Char"/>
    <w:basedOn w:val="Zadanifontodlomka"/>
    <w:link w:val="Tekstkomentara"/>
    <w:uiPriority w:val="99"/>
    <w:rsid w:val="00BE74C2"/>
    <w:rPr>
      <w:sz w:val="20"/>
      <w:szCs w:val="20"/>
    </w:rPr>
  </w:style>
  <w:style w:type="character" w:styleId="Referencakomentara">
    <w:name w:val="annotation reference"/>
    <w:uiPriority w:val="99"/>
    <w:unhideWhenUsed/>
    <w:rsid w:val="00BE74C2"/>
    <w:rPr>
      <w:rFonts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16784">
      <w:bodyDiv w:val="1"/>
      <w:marLeft w:val="0"/>
      <w:marRight w:val="0"/>
      <w:marTop w:val="0"/>
      <w:marBottom w:val="0"/>
      <w:divBdr>
        <w:top w:val="none" w:sz="0" w:space="0" w:color="auto"/>
        <w:left w:val="none" w:sz="0" w:space="0" w:color="auto"/>
        <w:bottom w:val="none" w:sz="0" w:space="0" w:color="auto"/>
        <w:right w:val="none" w:sz="0" w:space="0" w:color="auto"/>
      </w:divBdr>
    </w:div>
    <w:div w:id="794179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header1.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4834A9-448D-4852-976C-6765FAC97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891</Words>
  <Characters>5085</Characters>
  <Application>Microsoft Office Word</Application>
  <DocSecurity>0</DocSecurity>
  <Lines>42</Lines>
  <Paragraphs>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MGIPU</Company>
  <LinksUpToDate>false</LinksUpToDate>
  <CharactersWithSpaces>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Morana Trojak</dc:creator>
  <cp:lastModifiedBy>Maja Stanec Kovačić</cp:lastModifiedBy>
  <cp:revision>4</cp:revision>
  <dcterms:created xsi:type="dcterms:W3CDTF">2019-06-21T06:19:00Z</dcterms:created>
  <dcterms:modified xsi:type="dcterms:W3CDTF">2020-04-09T11:23:00Z</dcterms:modified>
</cp:coreProperties>
</file>